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6030" w14:textId="1AAFCD3A" w:rsidR="00771936" w:rsidRPr="00D11623" w:rsidRDefault="00771936" w:rsidP="007E2A04">
      <w:pPr>
        <w:rPr>
          <w:rFonts w:cs="Arial"/>
          <w:b/>
          <w:sz w:val="24"/>
        </w:rPr>
      </w:pPr>
      <w:r w:rsidRPr="00D11623">
        <w:rPr>
          <w:rFonts w:cs="Arial"/>
          <w:b/>
          <w:sz w:val="24"/>
        </w:rPr>
        <w:t>Heriberto Rodriguez</w:t>
      </w:r>
    </w:p>
    <w:p w14:paraId="0EC0EF7A" w14:textId="77777777" w:rsidR="00771936" w:rsidRPr="00D11623" w:rsidRDefault="00771936" w:rsidP="007E2A04">
      <w:pPr>
        <w:rPr>
          <w:rFonts w:cs="Arial"/>
          <w:b/>
          <w:sz w:val="24"/>
        </w:rPr>
      </w:pPr>
    </w:p>
    <w:p w14:paraId="32F78489" w14:textId="5CA44ECA" w:rsidR="00195F38" w:rsidRPr="00D11623" w:rsidRDefault="007E2A04" w:rsidP="007E2A04">
      <w:pPr>
        <w:rPr>
          <w:rFonts w:cs="Arial"/>
          <w:b/>
          <w:sz w:val="24"/>
        </w:rPr>
      </w:pPr>
      <w:r w:rsidRPr="00D11623">
        <w:rPr>
          <w:rFonts w:cs="Arial"/>
          <w:b/>
          <w:sz w:val="24"/>
        </w:rPr>
        <w:t>Single Subject Lesson Design - Box Format</w:t>
      </w:r>
    </w:p>
    <w:p w14:paraId="29951436" w14:textId="77777777" w:rsidR="007E2A04" w:rsidRPr="00D11623" w:rsidRDefault="007E2A04" w:rsidP="007E2A04">
      <w:pPr>
        <w:rPr>
          <w:rFonts w:cs="Arial"/>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7E2A04" w:rsidRPr="00D11623" w14:paraId="010211F1" w14:textId="77777777" w:rsidTr="00A03210">
        <w:tc>
          <w:tcPr>
            <w:tcW w:w="4788" w:type="dxa"/>
          </w:tcPr>
          <w:p w14:paraId="57352C77" w14:textId="77777777" w:rsidR="007E2A04" w:rsidRPr="00D11623" w:rsidRDefault="007E2A04" w:rsidP="00A03210">
            <w:pPr>
              <w:pStyle w:val="ListParagraph"/>
              <w:numPr>
                <w:ilvl w:val="0"/>
                <w:numId w:val="3"/>
              </w:numPr>
              <w:rPr>
                <w:rFonts w:cs="Arial"/>
                <w:b/>
                <w:sz w:val="24"/>
              </w:rPr>
            </w:pPr>
            <w:r w:rsidRPr="00D11623">
              <w:rPr>
                <w:rFonts w:cs="Arial"/>
                <w:b/>
                <w:sz w:val="24"/>
              </w:rPr>
              <w:t>TITLE OF THE LESSON</w:t>
            </w:r>
          </w:p>
          <w:p w14:paraId="2DF7AAB2" w14:textId="6735BE1F" w:rsidR="00A03210" w:rsidRPr="00D11623" w:rsidRDefault="007E457F" w:rsidP="005C017D">
            <w:pPr>
              <w:rPr>
                <w:rFonts w:cs="Arial"/>
                <w:b/>
                <w:sz w:val="24"/>
              </w:rPr>
            </w:pPr>
            <w:r>
              <w:rPr>
                <w:rFonts w:cs="Arial"/>
                <w:b/>
                <w:sz w:val="24"/>
              </w:rPr>
              <w:t>Zoot Suit</w:t>
            </w:r>
            <w:r w:rsidR="005C017D">
              <w:rPr>
                <w:rFonts w:cs="Arial"/>
                <w:b/>
                <w:sz w:val="24"/>
              </w:rPr>
              <w:t xml:space="preserve"> </w:t>
            </w:r>
            <w:r w:rsidR="0059170F">
              <w:rPr>
                <w:rFonts w:cs="Arial"/>
                <w:b/>
                <w:sz w:val="24"/>
              </w:rPr>
              <w:t>Socratic</w:t>
            </w:r>
            <w:r w:rsidR="005C017D">
              <w:rPr>
                <w:rFonts w:cs="Arial"/>
                <w:b/>
                <w:sz w:val="24"/>
              </w:rPr>
              <w:t xml:space="preserve"> Seminar</w:t>
            </w:r>
          </w:p>
        </w:tc>
        <w:tc>
          <w:tcPr>
            <w:tcW w:w="4860" w:type="dxa"/>
          </w:tcPr>
          <w:p w14:paraId="115C43DC" w14:textId="77777777" w:rsidR="007E2A04" w:rsidRPr="00D11623" w:rsidRDefault="007E2A04" w:rsidP="00A03210">
            <w:pPr>
              <w:rPr>
                <w:rFonts w:cs="Arial"/>
                <w:b/>
                <w:sz w:val="24"/>
              </w:rPr>
            </w:pPr>
            <w:r w:rsidRPr="00D11623">
              <w:rPr>
                <w:rFonts w:cs="Arial"/>
                <w:b/>
                <w:sz w:val="24"/>
              </w:rPr>
              <w:t>2. CURRICULUM AREA &amp; GRADE LEVEL</w:t>
            </w:r>
          </w:p>
          <w:p w14:paraId="2067E558" w14:textId="0B2910CC" w:rsidR="007E2A04" w:rsidRDefault="00CC3F81" w:rsidP="00A03210">
            <w:pPr>
              <w:rPr>
                <w:rFonts w:cs="Arial"/>
                <w:b/>
                <w:sz w:val="24"/>
              </w:rPr>
            </w:pPr>
            <w:r>
              <w:rPr>
                <w:rFonts w:cs="Arial"/>
                <w:b/>
                <w:sz w:val="24"/>
              </w:rPr>
              <w:t>English 10</w:t>
            </w:r>
            <w:r w:rsidR="00A03210" w:rsidRPr="00D11623">
              <w:rPr>
                <w:rFonts w:cs="Arial"/>
                <w:b/>
                <w:sz w:val="24"/>
              </w:rPr>
              <w:t xml:space="preserve"> Prep</w:t>
            </w:r>
            <w:r w:rsidR="0037431B">
              <w:rPr>
                <w:rFonts w:cs="Arial"/>
                <w:b/>
                <w:sz w:val="24"/>
              </w:rPr>
              <w:t xml:space="preserve"> </w:t>
            </w:r>
          </w:p>
          <w:p w14:paraId="1BA4168E" w14:textId="73C200BD" w:rsidR="0037431B" w:rsidRPr="00D11623" w:rsidRDefault="007E457F" w:rsidP="0059170F">
            <w:pPr>
              <w:rPr>
                <w:rFonts w:cs="Arial"/>
                <w:b/>
                <w:sz w:val="24"/>
              </w:rPr>
            </w:pPr>
            <w:r>
              <w:rPr>
                <w:rFonts w:cs="Arial"/>
                <w:b/>
                <w:sz w:val="24"/>
              </w:rPr>
              <w:t>(</w:t>
            </w:r>
            <w:proofErr w:type="gramStart"/>
            <w:r w:rsidR="0059170F">
              <w:rPr>
                <w:rFonts w:cs="Arial"/>
                <w:b/>
                <w:sz w:val="24"/>
              </w:rPr>
              <w:t>middle</w:t>
            </w:r>
            <w:proofErr w:type="gramEnd"/>
            <w:r>
              <w:rPr>
                <w:rFonts w:cs="Arial"/>
                <w:b/>
                <w:sz w:val="24"/>
              </w:rPr>
              <w:t xml:space="preserve"> of ITU</w:t>
            </w:r>
            <w:r w:rsidR="0037431B">
              <w:rPr>
                <w:rFonts w:cs="Arial"/>
                <w:b/>
                <w:sz w:val="24"/>
              </w:rPr>
              <w:t>)</w:t>
            </w:r>
          </w:p>
        </w:tc>
      </w:tr>
      <w:tr w:rsidR="007E2A04" w:rsidRPr="00D11623" w14:paraId="5EE53185" w14:textId="77777777" w:rsidTr="00A03210">
        <w:tc>
          <w:tcPr>
            <w:tcW w:w="4788" w:type="dxa"/>
          </w:tcPr>
          <w:p w14:paraId="4777018C" w14:textId="4CD63710" w:rsidR="007E2A04" w:rsidRPr="00D11623" w:rsidRDefault="007E2A04" w:rsidP="00A03210">
            <w:pPr>
              <w:rPr>
                <w:rFonts w:cs="Arial"/>
                <w:b/>
                <w:sz w:val="24"/>
              </w:rPr>
            </w:pPr>
            <w:r w:rsidRPr="00D11623">
              <w:rPr>
                <w:rFonts w:cs="Arial"/>
                <w:b/>
                <w:sz w:val="24"/>
              </w:rPr>
              <w:t>3A. STUDENT INFORMATION: English Language Learners</w:t>
            </w:r>
          </w:p>
          <w:p w14:paraId="3B833E23" w14:textId="24DB4AAC" w:rsidR="00FC154C" w:rsidRPr="00D11623" w:rsidRDefault="007E2A04" w:rsidP="00A03210">
            <w:pPr>
              <w:rPr>
                <w:rFonts w:cs="Arial"/>
                <w:b/>
                <w:sz w:val="24"/>
              </w:rPr>
            </w:pPr>
            <w:r w:rsidRPr="00D11623">
              <w:rPr>
                <w:rFonts w:cs="Arial"/>
                <w:b/>
                <w:sz w:val="24"/>
              </w:rPr>
              <w:t xml:space="preserve">        </w:t>
            </w:r>
            <w:r w:rsidR="007E457F">
              <w:rPr>
                <w:rFonts w:cs="Arial"/>
                <w:b/>
                <w:sz w:val="24"/>
              </w:rPr>
              <w:t>Lila</w:t>
            </w:r>
          </w:p>
          <w:p w14:paraId="34F3A7B2" w14:textId="47F4AF54" w:rsidR="007E2A04" w:rsidRDefault="007E2A04" w:rsidP="00097EB8">
            <w:pPr>
              <w:pStyle w:val="ListParagraph"/>
              <w:numPr>
                <w:ilvl w:val="0"/>
                <w:numId w:val="12"/>
              </w:numPr>
              <w:rPr>
                <w:rFonts w:cs="Arial"/>
                <w:b/>
                <w:sz w:val="24"/>
              </w:rPr>
            </w:pPr>
            <w:r w:rsidRPr="00097EB8">
              <w:rPr>
                <w:rFonts w:cs="Arial"/>
                <w:b/>
                <w:sz w:val="24"/>
              </w:rPr>
              <w:t>Readiness Level</w:t>
            </w:r>
          </w:p>
          <w:p w14:paraId="0CA2732D"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 xml:space="preserve">Lila scored at the beginning level of the California English Language Development Test (CELDT).  This was the first time she had taken the test. She is currently enrolled in English Language Development Level 1. She scored an overall of 340-350 on the CELDT. </w:t>
            </w:r>
          </w:p>
          <w:p w14:paraId="4F292B43"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Speaking: 230-240</w:t>
            </w:r>
          </w:p>
          <w:p w14:paraId="796D7FBB"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Listening: 410-420</w:t>
            </w:r>
          </w:p>
          <w:p w14:paraId="78CA1354"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Reading: 320-330</w:t>
            </w:r>
          </w:p>
          <w:p w14:paraId="7631C1D6" w14:textId="7B547B04" w:rsidR="007E457F" w:rsidRPr="00097EB8" w:rsidRDefault="007E457F" w:rsidP="007E457F">
            <w:pPr>
              <w:pStyle w:val="ListParagraph"/>
              <w:rPr>
                <w:rFonts w:cs="Arial"/>
                <w:b/>
                <w:sz w:val="24"/>
              </w:rPr>
            </w:pPr>
            <w:r>
              <w:rPr>
                <w:rFonts w:eastAsiaTheme="minorEastAsia" w:cs="Arial"/>
                <w:color w:val="B28564"/>
                <w:sz w:val="24"/>
              </w:rPr>
              <w:t>Writing: 400-410</w:t>
            </w:r>
          </w:p>
          <w:p w14:paraId="64AB5706" w14:textId="70A09BF9" w:rsidR="007E2A04" w:rsidRPr="00D11623" w:rsidRDefault="007E2A04" w:rsidP="0037431B">
            <w:pPr>
              <w:rPr>
                <w:rFonts w:cs="Arial"/>
                <w:sz w:val="24"/>
              </w:rPr>
            </w:pPr>
          </w:p>
          <w:p w14:paraId="1C367D1E" w14:textId="37A1A076" w:rsidR="007E2A04" w:rsidRPr="00097EB8" w:rsidRDefault="007E2A04" w:rsidP="00097EB8">
            <w:pPr>
              <w:pStyle w:val="ListParagraph"/>
              <w:numPr>
                <w:ilvl w:val="0"/>
                <w:numId w:val="12"/>
              </w:numPr>
              <w:rPr>
                <w:rFonts w:cs="Arial"/>
                <w:b/>
                <w:sz w:val="24"/>
              </w:rPr>
            </w:pPr>
            <w:r w:rsidRPr="00097EB8">
              <w:rPr>
                <w:rFonts w:cs="Arial"/>
                <w:b/>
                <w:sz w:val="24"/>
              </w:rPr>
              <w:t>Learning Profile</w:t>
            </w:r>
          </w:p>
          <w:p w14:paraId="15B40E9F" w14:textId="1A6B616B" w:rsidR="00097EB8" w:rsidRPr="00097EB8" w:rsidRDefault="00CC3F81" w:rsidP="00097EB8">
            <w:pPr>
              <w:pStyle w:val="ListParagraph"/>
              <w:rPr>
                <w:rFonts w:cs="Arial"/>
                <w:b/>
                <w:sz w:val="24"/>
              </w:rPr>
            </w:pPr>
            <w:r>
              <w:rPr>
                <w:rFonts w:eastAsiaTheme="minorEastAsia" w:cs="Arial"/>
                <w:color w:val="B28564"/>
                <w:sz w:val="24"/>
              </w:rPr>
              <w:t>She is a visual and auditory learner. She needs explicit directions and frequent comprehension checks. She is prone to do minimal work. When asked to do more than expect she tends to struggle and requires motivation.</w:t>
            </w:r>
          </w:p>
          <w:p w14:paraId="2208615A" w14:textId="77777777" w:rsidR="007E2A04" w:rsidRPr="00D11623" w:rsidRDefault="007E2A04" w:rsidP="00A03210">
            <w:pPr>
              <w:ind w:left="720" w:firstLine="720"/>
              <w:rPr>
                <w:rFonts w:cs="Arial"/>
                <w:sz w:val="24"/>
              </w:rPr>
            </w:pPr>
          </w:p>
          <w:p w14:paraId="368B7377" w14:textId="77777777" w:rsidR="007E2A04" w:rsidRPr="00D11623" w:rsidRDefault="007E2A04" w:rsidP="00A03210">
            <w:pPr>
              <w:rPr>
                <w:rFonts w:cs="Arial"/>
                <w:b/>
                <w:sz w:val="24"/>
              </w:rPr>
            </w:pPr>
            <w:r w:rsidRPr="00D11623">
              <w:rPr>
                <w:rFonts w:cs="Arial"/>
                <w:b/>
                <w:sz w:val="24"/>
              </w:rPr>
              <w:t xml:space="preserve">        3.) Interest</w:t>
            </w:r>
          </w:p>
          <w:p w14:paraId="17D57F3D" w14:textId="40F7B610" w:rsidR="007D2F3E" w:rsidRPr="00D11623" w:rsidRDefault="00CC3F81" w:rsidP="00A03210">
            <w:pPr>
              <w:rPr>
                <w:rFonts w:cs="Arial"/>
                <w:b/>
                <w:sz w:val="24"/>
              </w:rPr>
            </w:pPr>
            <w:r>
              <w:rPr>
                <w:rFonts w:eastAsiaTheme="minorEastAsia" w:cs="Arial"/>
                <w:color w:val="B28564"/>
                <w:sz w:val="24"/>
              </w:rPr>
              <w:t>She enjoys playing games on the computer. She also enjoys making jokes with her classmates from English class. She enjoys watching sports on TV, especially soccer.</w:t>
            </w:r>
          </w:p>
          <w:p w14:paraId="747F0E7D" w14:textId="77777777" w:rsidR="007E2A04" w:rsidRPr="00D11623" w:rsidRDefault="007E2A04" w:rsidP="00A03210">
            <w:pPr>
              <w:rPr>
                <w:rFonts w:cs="Arial"/>
                <w:b/>
                <w:sz w:val="24"/>
              </w:rPr>
            </w:pPr>
          </w:p>
        </w:tc>
        <w:tc>
          <w:tcPr>
            <w:tcW w:w="4860" w:type="dxa"/>
          </w:tcPr>
          <w:p w14:paraId="495BCE9D" w14:textId="77777777" w:rsidR="007E2A04" w:rsidRPr="00D11623" w:rsidRDefault="007E2A04" w:rsidP="00A03210">
            <w:pPr>
              <w:rPr>
                <w:rFonts w:cs="Arial"/>
                <w:b/>
                <w:sz w:val="24"/>
              </w:rPr>
            </w:pPr>
            <w:r w:rsidRPr="00D11623">
              <w:rPr>
                <w:rFonts w:cs="Arial"/>
                <w:b/>
                <w:sz w:val="24"/>
              </w:rPr>
              <w:t>3B. STUDENT INFORMATION: Students w/ Special Needs</w:t>
            </w:r>
          </w:p>
          <w:p w14:paraId="62124AF4" w14:textId="5726E4A5" w:rsidR="00FC154C" w:rsidRPr="00D11623" w:rsidRDefault="00CC3F81" w:rsidP="00A03210">
            <w:pPr>
              <w:rPr>
                <w:rFonts w:cs="Arial"/>
                <w:b/>
                <w:sz w:val="24"/>
              </w:rPr>
            </w:pPr>
            <w:r>
              <w:rPr>
                <w:rFonts w:cs="Arial"/>
                <w:b/>
                <w:sz w:val="24"/>
              </w:rPr>
              <w:t xml:space="preserve">                   Sam</w:t>
            </w:r>
          </w:p>
          <w:p w14:paraId="72D25E62" w14:textId="77777777" w:rsidR="00FC154C" w:rsidRPr="00D11623" w:rsidRDefault="00FC154C" w:rsidP="00A03210">
            <w:pPr>
              <w:rPr>
                <w:rFonts w:cs="Arial"/>
                <w:b/>
                <w:sz w:val="24"/>
              </w:rPr>
            </w:pPr>
          </w:p>
          <w:p w14:paraId="0B7BDD73" w14:textId="77777777" w:rsidR="007E2A04" w:rsidRPr="00D11623" w:rsidRDefault="007E2A04" w:rsidP="00FC154C">
            <w:pPr>
              <w:pStyle w:val="ListParagraph"/>
              <w:numPr>
                <w:ilvl w:val="0"/>
                <w:numId w:val="6"/>
              </w:numPr>
              <w:rPr>
                <w:rFonts w:cs="Arial"/>
                <w:b/>
                <w:sz w:val="24"/>
              </w:rPr>
            </w:pPr>
            <w:r w:rsidRPr="00D11623">
              <w:rPr>
                <w:rFonts w:cs="Arial"/>
                <w:b/>
                <w:sz w:val="24"/>
              </w:rPr>
              <w:t>Readiness Level</w:t>
            </w:r>
          </w:p>
          <w:p w14:paraId="4D3521AC" w14:textId="77777777" w:rsidR="00CC3F81" w:rsidRDefault="00CC3F81" w:rsidP="00A03210">
            <w:pPr>
              <w:ind w:left="720" w:firstLine="720"/>
              <w:rPr>
                <w:rFonts w:eastAsiaTheme="minorEastAsia" w:cs="Arial"/>
                <w:color w:val="B28564"/>
                <w:sz w:val="24"/>
              </w:rPr>
            </w:pPr>
            <w:r>
              <w:rPr>
                <w:rFonts w:eastAsiaTheme="minorEastAsia" w:cs="Arial"/>
                <w:color w:val="B28564"/>
                <w:sz w:val="24"/>
              </w:rPr>
              <w:t xml:space="preserve">Sam needs help developing writing skills. Also, Sam needs development in his social skills because he is a self-isolating individual who sees his disability as shameful. Previous teachers have described Sam as a group leader and very outgoing individual. </w:t>
            </w:r>
          </w:p>
          <w:p w14:paraId="41AB9256" w14:textId="0A59904A" w:rsidR="007E2A04" w:rsidRPr="00D11623" w:rsidRDefault="007E2A04" w:rsidP="00A03210">
            <w:pPr>
              <w:ind w:left="720" w:firstLine="720"/>
              <w:rPr>
                <w:rFonts w:cs="Arial"/>
                <w:sz w:val="24"/>
              </w:rPr>
            </w:pPr>
            <w:r w:rsidRPr="00D11623">
              <w:rPr>
                <w:rFonts w:cs="Arial"/>
                <w:sz w:val="24"/>
              </w:rPr>
              <w:t xml:space="preserve">     </w:t>
            </w:r>
          </w:p>
          <w:p w14:paraId="17B8B853" w14:textId="769E1E0E" w:rsidR="00097EB8" w:rsidRPr="00097EB8" w:rsidRDefault="007E2A04" w:rsidP="00097EB8">
            <w:pPr>
              <w:pStyle w:val="ListParagraph"/>
              <w:numPr>
                <w:ilvl w:val="0"/>
                <w:numId w:val="6"/>
              </w:numPr>
              <w:rPr>
                <w:rFonts w:cs="Arial"/>
                <w:b/>
                <w:sz w:val="24"/>
              </w:rPr>
            </w:pPr>
            <w:r w:rsidRPr="00097EB8">
              <w:rPr>
                <w:rFonts w:cs="Arial"/>
                <w:b/>
                <w:sz w:val="24"/>
              </w:rPr>
              <w:t>Learning Profile</w:t>
            </w:r>
          </w:p>
          <w:p w14:paraId="0DC41521" w14:textId="77777777" w:rsidR="00CC3F81" w:rsidRPr="00CC3F81" w:rsidRDefault="00CC3F81" w:rsidP="00A03210">
            <w:pPr>
              <w:ind w:left="720" w:firstLine="720"/>
              <w:rPr>
                <w:rFonts w:eastAsiaTheme="minorEastAsia" w:cs="Arial"/>
                <w:sz w:val="24"/>
              </w:rPr>
            </w:pPr>
            <w:r w:rsidRPr="00CC3F81">
              <w:rPr>
                <w:rFonts w:eastAsiaTheme="minorEastAsia" w:cs="Arial"/>
                <w:sz w:val="24"/>
              </w:rPr>
              <w:t>Sam is self-isolating in class and often uses his iPad to play games instead of taking notes. While he does participate in class his disability is something he is embarrassed about. </w:t>
            </w:r>
          </w:p>
          <w:p w14:paraId="1E5B186E" w14:textId="341A7726" w:rsidR="00A74717" w:rsidRPr="00CC3F81" w:rsidRDefault="00CC3F81" w:rsidP="00A03210">
            <w:pPr>
              <w:ind w:left="720" w:firstLine="720"/>
              <w:rPr>
                <w:rFonts w:cs="Arial"/>
                <w:sz w:val="24"/>
              </w:rPr>
            </w:pPr>
            <w:r w:rsidRPr="00CC3F81">
              <w:rPr>
                <w:rFonts w:eastAsiaTheme="minorEastAsia" w:cs="Arial"/>
                <w:sz w:val="24"/>
              </w:rPr>
              <w:t xml:space="preserve">He is also a </w:t>
            </w:r>
            <w:r w:rsidR="00A74717" w:rsidRPr="00CC3F81">
              <w:rPr>
                <w:rFonts w:cs="Arial"/>
                <w:sz w:val="24"/>
              </w:rPr>
              <w:t>Visual Kinesthic learner</w:t>
            </w:r>
          </w:p>
          <w:p w14:paraId="6F67ACB0" w14:textId="77777777" w:rsidR="007E2A04" w:rsidRPr="00D11623" w:rsidRDefault="007E2A04" w:rsidP="00FC154C">
            <w:pPr>
              <w:pStyle w:val="ListParagraph"/>
              <w:numPr>
                <w:ilvl w:val="0"/>
                <w:numId w:val="6"/>
              </w:numPr>
              <w:rPr>
                <w:rFonts w:cs="Arial"/>
                <w:b/>
                <w:sz w:val="24"/>
              </w:rPr>
            </w:pPr>
            <w:r w:rsidRPr="00D11623">
              <w:rPr>
                <w:rFonts w:cs="Arial"/>
                <w:b/>
                <w:sz w:val="24"/>
              </w:rPr>
              <w:t>Interest</w:t>
            </w:r>
          </w:p>
          <w:p w14:paraId="26F6A358" w14:textId="05EE37E2" w:rsidR="007E2A04" w:rsidRPr="00D11623" w:rsidRDefault="00CC3F81" w:rsidP="00A03210">
            <w:pPr>
              <w:rPr>
                <w:rFonts w:cs="Arial"/>
                <w:b/>
                <w:sz w:val="24"/>
              </w:rPr>
            </w:pPr>
            <w:r>
              <w:rPr>
                <w:rFonts w:eastAsiaTheme="minorEastAsia" w:cs="Arial"/>
                <w:color w:val="B28564"/>
                <w:sz w:val="24"/>
              </w:rPr>
              <w:t xml:space="preserve">Likes </w:t>
            </w:r>
            <w:r w:rsidR="0059170F">
              <w:rPr>
                <w:rFonts w:eastAsiaTheme="minorEastAsia" w:cs="Arial"/>
                <w:color w:val="B28564"/>
                <w:sz w:val="24"/>
              </w:rPr>
              <w:t>role-playing</w:t>
            </w:r>
            <w:r>
              <w:rPr>
                <w:rFonts w:eastAsiaTheme="minorEastAsia" w:cs="Arial"/>
                <w:color w:val="B28564"/>
                <w:sz w:val="24"/>
              </w:rPr>
              <w:t xml:space="preserve"> games that have a story and that he can play on his computer keyboard or iPad. He loves to read fantasy books and comics. </w:t>
            </w:r>
          </w:p>
        </w:tc>
      </w:tr>
      <w:tr w:rsidR="007E2A04" w:rsidRPr="00D11623" w14:paraId="5149C7B8" w14:textId="77777777" w:rsidTr="00A03210">
        <w:tc>
          <w:tcPr>
            <w:tcW w:w="9648" w:type="dxa"/>
            <w:gridSpan w:val="2"/>
          </w:tcPr>
          <w:p w14:paraId="7B96F160" w14:textId="4AA108C3" w:rsidR="00CB69D8" w:rsidRPr="00D11623" w:rsidRDefault="007E2A04" w:rsidP="00A03210">
            <w:pPr>
              <w:rPr>
                <w:rFonts w:cs="Arial"/>
                <w:b/>
                <w:sz w:val="24"/>
              </w:rPr>
            </w:pPr>
            <w:r w:rsidRPr="00D11623">
              <w:rPr>
                <w:rFonts w:cs="Arial"/>
                <w:b/>
                <w:sz w:val="24"/>
              </w:rPr>
              <w:t>4. RATIONALE</w:t>
            </w:r>
          </w:p>
          <w:p w14:paraId="1E01E0B5" w14:textId="77777777" w:rsidR="007E2A04" w:rsidRPr="00D11623" w:rsidRDefault="007E2A04" w:rsidP="00A03210">
            <w:pPr>
              <w:rPr>
                <w:rFonts w:cs="Arial"/>
                <w:b/>
                <w:sz w:val="24"/>
              </w:rPr>
            </w:pPr>
            <w:r w:rsidRPr="00D11623">
              <w:rPr>
                <w:rFonts w:cs="Arial"/>
                <w:b/>
                <w:sz w:val="24"/>
              </w:rPr>
              <w:t xml:space="preserve">     A. Enduring Understanding</w:t>
            </w:r>
          </w:p>
          <w:p w14:paraId="757BD19D" w14:textId="239F8096" w:rsidR="00A74717" w:rsidRPr="00D11623" w:rsidRDefault="00A74717" w:rsidP="0059170F">
            <w:pPr>
              <w:ind w:firstLine="720"/>
              <w:rPr>
                <w:rFonts w:cs="Arial"/>
                <w:b/>
                <w:sz w:val="24"/>
              </w:rPr>
            </w:pPr>
            <w:r w:rsidRPr="00D11623">
              <w:rPr>
                <w:rFonts w:cs="Arial"/>
                <w:b/>
                <w:sz w:val="24"/>
              </w:rPr>
              <w:t xml:space="preserve">1. </w:t>
            </w:r>
            <w:r w:rsidR="0059170F">
              <w:rPr>
                <w:rFonts w:cs="Arial"/>
                <w:b/>
                <w:sz w:val="24"/>
              </w:rPr>
              <w:t>Differences in personality</w:t>
            </w:r>
            <w:r w:rsidR="0018389C">
              <w:rPr>
                <w:rFonts w:cs="Arial"/>
                <w:b/>
                <w:sz w:val="24"/>
              </w:rPr>
              <w:t>, race,</w:t>
            </w:r>
            <w:r w:rsidR="0059170F">
              <w:rPr>
                <w:rFonts w:cs="Arial"/>
                <w:b/>
                <w:sz w:val="24"/>
              </w:rPr>
              <w:t xml:space="preserve"> and clothing </w:t>
            </w:r>
            <w:r w:rsidR="0018389C">
              <w:rPr>
                <w:rFonts w:cs="Arial"/>
                <w:b/>
                <w:sz w:val="24"/>
              </w:rPr>
              <w:t>have</w:t>
            </w:r>
            <w:r w:rsidR="0059170F">
              <w:rPr>
                <w:rFonts w:cs="Arial"/>
                <w:b/>
                <w:sz w:val="24"/>
              </w:rPr>
              <w:t xml:space="preserve"> al</w:t>
            </w:r>
            <w:r w:rsidR="0018389C">
              <w:rPr>
                <w:rFonts w:cs="Arial"/>
                <w:b/>
                <w:sz w:val="24"/>
              </w:rPr>
              <w:t>ways been used to stereotype</w:t>
            </w:r>
            <w:r w:rsidR="0059170F">
              <w:rPr>
                <w:rFonts w:cs="Arial"/>
                <w:b/>
                <w:sz w:val="24"/>
              </w:rPr>
              <w:t xml:space="preserve"> groups of people</w:t>
            </w:r>
            <w:r w:rsidR="0018389C">
              <w:rPr>
                <w:rFonts w:cs="Arial"/>
                <w:b/>
                <w:sz w:val="24"/>
              </w:rPr>
              <w:t xml:space="preserve">. By allowing students to discuss how </w:t>
            </w:r>
            <w:r w:rsidR="004623B4">
              <w:rPr>
                <w:rFonts w:cs="Arial"/>
                <w:b/>
                <w:sz w:val="24"/>
              </w:rPr>
              <w:t>stereotyping</w:t>
            </w:r>
            <w:r w:rsidR="0018389C">
              <w:rPr>
                <w:rFonts w:cs="Arial"/>
                <w:b/>
                <w:sz w:val="24"/>
              </w:rPr>
              <w:t xml:space="preserve"> has been used and continues to be used the hope is that they will understand the </w:t>
            </w:r>
            <w:proofErr w:type="gramStart"/>
            <w:r w:rsidR="0018389C">
              <w:rPr>
                <w:rFonts w:cs="Arial"/>
                <w:b/>
                <w:sz w:val="24"/>
              </w:rPr>
              <w:t>far reaching</w:t>
            </w:r>
            <w:proofErr w:type="gramEnd"/>
            <w:r w:rsidR="0018389C">
              <w:rPr>
                <w:rFonts w:cs="Arial"/>
                <w:b/>
                <w:sz w:val="24"/>
              </w:rPr>
              <w:t xml:space="preserve"> consequences of their own biases.  </w:t>
            </w:r>
          </w:p>
          <w:p w14:paraId="77C5E16A" w14:textId="77777777" w:rsidR="007E2A04" w:rsidRPr="00D11623" w:rsidRDefault="007E2A04" w:rsidP="00A03210">
            <w:pPr>
              <w:rPr>
                <w:rFonts w:cs="Arial"/>
                <w:b/>
                <w:sz w:val="24"/>
              </w:rPr>
            </w:pPr>
          </w:p>
          <w:p w14:paraId="7D65A7B9" w14:textId="77777777" w:rsidR="007E2A04" w:rsidRPr="00D11623" w:rsidRDefault="007E2A04" w:rsidP="00A03210">
            <w:pPr>
              <w:rPr>
                <w:rFonts w:cs="Arial"/>
                <w:b/>
                <w:sz w:val="24"/>
              </w:rPr>
            </w:pPr>
            <w:r w:rsidRPr="00D11623">
              <w:rPr>
                <w:rFonts w:cs="Arial"/>
                <w:b/>
                <w:sz w:val="24"/>
              </w:rPr>
              <w:t xml:space="preserve">     B. Essential Questions</w:t>
            </w:r>
          </w:p>
          <w:p w14:paraId="750E945E" w14:textId="0305E56B" w:rsidR="00A74717" w:rsidRPr="00D11623" w:rsidRDefault="00A74717" w:rsidP="00A74717">
            <w:pPr>
              <w:ind w:firstLine="720"/>
              <w:rPr>
                <w:rFonts w:cs="Arial"/>
                <w:b/>
                <w:sz w:val="24"/>
              </w:rPr>
            </w:pPr>
            <w:r w:rsidRPr="00D11623">
              <w:rPr>
                <w:rFonts w:cs="Arial"/>
                <w:b/>
                <w:sz w:val="24"/>
              </w:rPr>
              <w:t xml:space="preserve">1. </w:t>
            </w:r>
            <w:r w:rsidR="0059170F">
              <w:rPr>
                <w:rFonts w:cs="Arial"/>
                <w:b/>
                <w:sz w:val="24"/>
              </w:rPr>
              <w:t>Was the trial fair?</w:t>
            </w:r>
          </w:p>
          <w:p w14:paraId="0295E6F2" w14:textId="1895C3F0" w:rsidR="00C612C4" w:rsidRPr="00D11623" w:rsidRDefault="0059170F" w:rsidP="00C612C4">
            <w:pPr>
              <w:ind w:firstLine="720"/>
              <w:rPr>
                <w:rFonts w:cs="Arial"/>
                <w:b/>
                <w:sz w:val="24"/>
              </w:rPr>
            </w:pPr>
            <w:r>
              <w:rPr>
                <w:rFonts w:cs="Arial"/>
                <w:b/>
                <w:sz w:val="24"/>
              </w:rPr>
              <w:t>2. What role did the media play in the trial?</w:t>
            </w:r>
          </w:p>
          <w:p w14:paraId="2499B055" w14:textId="5FBEA56B" w:rsidR="0059170F" w:rsidRDefault="0059170F" w:rsidP="0059170F">
            <w:pPr>
              <w:ind w:firstLine="720"/>
              <w:rPr>
                <w:rFonts w:cs="Arial"/>
                <w:b/>
                <w:sz w:val="24"/>
              </w:rPr>
            </w:pPr>
            <w:r>
              <w:rPr>
                <w:rFonts w:cs="Arial"/>
                <w:b/>
                <w:sz w:val="24"/>
              </w:rPr>
              <w:t>3. What are modern day examples of ethnic clothing?</w:t>
            </w:r>
          </w:p>
          <w:p w14:paraId="3D9ED437" w14:textId="578E3DEB" w:rsidR="0059170F" w:rsidRDefault="0059170F" w:rsidP="0059170F">
            <w:pPr>
              <w:ind w:firstLine="720"/>
              <w:rPr>
                <w:rFonts w:cs="Arial"/>
                <w:b/>
                <w:sz w:val="24"/>
              </w:rPr>
            </w:pPr>
            <w:r>
              <w:rPr>
                <w:rFonts w:cs="Arial"/>
                <w:b/>
                <w:sz w:val="24"/>
              </w:rPr>
              <w:t>4. Is stereo typing ever okay?</w:t>
            </w:r>
          </w:p>
          <w:p w14:paraId="143EEAF4" w14:textId="5E8101FB" w:rsidR="0059170F" w:rsidRDefault="0059170F" w:rsidP="0059170F">
            <w:pPr>
              <w:ind w:firstLine="720"/>
              <w:rPr>
                <w:rFonts w:cs="Arial"/>
                <w:b/>
                <w:sz w:val="24"/>
              </w:rPr>
            </w:pPr>
            <w:r>
              <w:rPr>
                <w:rFonts w:cs="Arial"/>
                <w:b/>
                <w:sz w:val="24"/>
              </w:rPr>
              <w:t>5. What role does the media play in trials today.</w:t>
            </w:r>
          </w:p>
          <w:p w14:paraId="1635E4A9" w14:textId="24CEED22" w:rsidR="0059170F" w:rsidRDefault="0059170F" w:rsidP="0059170F">
            <w:pPr>
              <w:ind w:firstLine="720"/>
              <w:rPr>
                <w:rFonts w:cs="Arial"/>
                <w:b/>
                <w:sz w:val="24"/>
              </w:rPr>
            </w:pPr>
            <w:r>
              <w:rPr>
                <w:rFonts w:cs="Arial"/>
                <w:b/>
                <w:sz w:val="24"/>
              </w:rPr>
              <w:t xml:space="preserve">6. What if anything could the characters done differently to avoid the </w:t>
            </w:r>
            <w:proofErr w:type="gramStart"/>
            <w:r>
              <w:rPr>
                <w:rFonts w:cs="Arial"/>
                <w:b/>
                <w:sz w:val="24"/>
              </w:rPr>
              <w:t>trial.</w:t>
            </w:r>
            <w:proofErr w:type="gramEnd"/>
          </w:p>
          <w:p w14:paraId="0FAA0101" w14:textId="28B75F62" w:rsidR="00C612C4" w:rsidRPr="00D11623" w:rsidRDefault="00C612C4" w:rsidP="00097EB8">
            <w:pPr>
              <w:ind w:firstLine="720"/>
              <w:rPr>
                <w:rFonts w:cs="Arial"/>
                <w:b/>
                <w:sz w:val="24"/>
              </w:rPr>
            </w:pPr>
            <w:r>
              <w:rPr>
                <w:rFonts w:cs="Arial"/>
                <w:b/>
                <w:sz w:val="24"/>
              </w:rPr>
              <w:t xml:space="preserve"> </w:t>
            </w:r>
          </w:p>
          <w:p w14:paraId="2CBA6E6E" w14:textId="77777777" w:rsidR="007D2F3E" w:rsidRPr="00D11623" w:rsidRDefault="007D2F3E" w:rsidP="00A03210">
            <w:pPr>
              <w:rPr>
                <w:rFonts w:cs="Arial"/>
                <w:b/>
                <w:sz w:val="24"/>
              </w:rPr>
            </w:pPr>
          </w:p>
          <w:p w14:paraId="072B2EBB" w14:textId="77777777" w:rsidR="007E2A04" w:rsidRPr="00D11623" w:rsidRDefault="007E2A04" w:rsidP="00A03210">
            <w:pPr>
              <w:rPr>
                <w:rFonts w:cs="Arial"/>
                <w:b/>
                <w:sz w:val="24"/>
              </w:rPr>
            </w:pPr>
          </w:p>
          <w:p w14:paraId="7B5699E0" w14:textId="445A296D" w:rsidR="00097EB8" w:rsidRPr="00D11623" w:rsidRDefault="007E2A04" w:rsidP="00A03210">
            <w:pPr>
              <w:rPr>
                <w:rFonts w:cs="Arial"/>
                <w:b/>
                <w:sz w:val="24"/>
              </w:rPr>
            </w:pPr>
            <w:r w:rsidRPr="00D11623">
              <w:rPr>
                <w:rFonts w:cs="Arial"/>
                <w:b/>
                <w:sz w:val="24"/>
              </w:rPr>
              <w:t xml:space="preserve">     C. Reason for Instructional Strategies and Student Activities</w:t>
            </w:r>
          </w:p>
          <w:p w14:paraId="099A567F" w14:textId="77777777" w:rsidR="00A74717" w:rsidRPr="00D11623" w:rsidRDefault="00A74717" w:rsidP="00A74717">
            <w:pPr>
              <w:ind w:firstLine="720"/>
              <w:rPr>
                <w:rFonts w:cs="Arial"/>
                <w:b/>
                <w:sz w:val="24"/>
              </w:rPr>
            </w:pPr>
          </w:p>
          <w:p w14:paraId="345C1F74" w14:textId="6A7964BB" w:rsidR="00742615" w:rsidRDefault="00A74717" w:rsidP="00A74717">
            <w:pPr>
              <w:ind w:left="720" w:firstLine="180"/>
              <w:rPr>
                <w:rFonts w:cs="Arial"/>
                <w:b/>
                <w:sz w:val="24"/>
              </w:rPr>
            </w:pPr>
            <w:r w:rsidRPr="00D11623">
              <w:rPr>
                <w:rFonts w:cs="Arial"/>
                <w:b/>
                <w:sz w:val="24"/>
              </w:rPr>
              <w:t>Instructional Strategies</w:t>
            </w:r>
            <w:r w:rsidR="0018389C">
              <w:rPr>
                <w:rFonts w:cs="Arial"/>
                <w:b/>
                <w:sz w:val="24"/>
              </w:rPr>
              <w:t xml:space="preserve"> Students will conduct a question and answer session in which each question leads to further their understanding and assumption about the Trial in the play Zoot Suit</w:t>
            </w:r>
            <w:r w:rsidR="004623B4">
              <w:rPr>
                <w:rFonts w:cs="Arial"/>
                <w:b/>
                <w:sz w:val="24"/>
              </w:rPr>
              <w:t xml:space="preserve"> and more so their community today</w:t>
            </w:r>
            <w:r w:rsidR="0018389C">
              <w:rPr>
                <w:rFonts w:cs="Arial"/>
                <w:b/>
                <w:sz w:val="24"/>
              </w:rPr>
              <w:t xml:space="preserve">.  </w:t>
            </w:r>
          </w:p>
          <w:p w14:paraId="3063E929" w14:textId="77777777" w:rsidR="00742615" w:rsidRDefault="00742615" w:rsidP="00A74717">
            <w:pPr>
              <w:ind w:left="720" w:firstLine="180"/>
              <w:rPr>
                <w:rFonts w:cs="Arial"/>
                <w:b/>
                <w:sz w:val="24"/>
              </w:rPr>
            </w:pPr>
          </w:p>
          <w:p w14:paraId="4EBD28DD" w14:textId="419B964A" w:rsidR="00A74717" w:rsidRDefault="0018389C" w:rsidP="00A74717">
            <w:pPr>
              <w:ind w:left="720" w:firstLine="180"/>
              <w:rPr>
                <w:rFonts w:cs="Arial"/>
                <w:b/>
                <w:sz w:val="24"/>
              </w:rPr>
            </w:pPr>
            <w:r>
              <w:rPr>
                <w:rFonts w:cs="Arial"/>
                <w:b/>
                <w:sz w:val="24"/>
              </w:rPr>
              <w:t xml:space="preserve">By allowing students to take the lead in asking each other questions and answering them, they get to hear their peers understanding of the trial. More so because the questions and answer base seminar is revolved around their understanding they will not be able to teach them selves in stead of listen to an adult tell them what they should know or not know. </w:t>
            </w:r>
          </w:p>
          <w:p w14:paraId="4767100E" w14:textId="77777777" w:rsidR="0018389C" w:rsidRPr="00D11623" w:rsidRDefault="0018389C" w:rsidP="00A74717">
            <w:pPr>
              <w:ind w:left="720" w:firstLine="180"/>
              <w:rPr>
                <w:rFonts w:cs="Arial"/>
                <w:b/>
                <w:sz w:val="24"/>
              </w:rPr>
            </w:pPr>
          </w:p>
          <w:p w14:paraId="03F49E1E" w14:textId="68CB0AEA" w:rsidR="00742615" w:rsidRDefault="004623B4" w:rsidP="00A74717">
            <w:pPr>
              <w:ind w:left="720" w:firstLine="180"/>
              <w:rPr>
                <w:rFonts w:cs="Arial"/>
                <w:b/>
                <w:sz w:val="24"/>
              </w:rPr>
            </w:pPr>
            <w:r>
              <w:rPr>
                <w:rFonts w:cs="Arial"/>
                <w:b/>
                <w:sz w:val="24"/>
              </w:rPr>
              <w:t>Student Activities: Students will gather in a circle and talk freely about their opinions on the trail in the play Zoot Suit.</w:t>
            </w:r>
          </w:p>
          <w:p w14:paraId="146DE1B0" w14:textId="77777777" w:rsidR="00742615" w:rsidRDefault="00742615" w:rsidP="00A74717">
            <w:pPr>
              <w:ind w:left="720" w:firstLine="180"/>
              <w:rPr>
                <w:rFonts w:cs="Arial"/>
                <w:b/>
                <w:sz w:val="24"/>
              </w:rPr>
            </w:pPr>
          </w:p>
          <w:p w14:paraId="49D5951B" w14:textId="506E9AC8" w:rsidR="00A74717" w:rsidRPr="00D11623" w:rsidRDefault="00C612C4" w:rsidP="00A74717">
            <w:pPr>
              <w:ind w:left="720" w:firstLine="180"/>
              <w:rPr>
                <w:rFonts w:cs="Arial"/>
                <w:b/>
                <w:sz w:val="24"/>
              </w:rPr>
            </w:pPr>
            <w:r>
              <w:rPr>
                <w:rFonts w:cs="Arial"/>
                <w:b/>
                <w:sz w:val="24"/>
              </w:rPr>
              <w:t xml:space="preserve">Student activities will give students a chance to express opinion and change their understanding of how they are perceived and how they view others. They will gain mastery by analyzing and viewing others thoughts of a story they have previously read. </w:t>
            </w:r>
          </w:p>
          <w:p w14:paraId="77AF3AED" w14:textId="77777777" w:rsidR="008E3010" w:rsidRPr="00D11623" w:rsidRDefault="008E3010" w:rsidP="00A03210">
            <w:pPr>
              <w:rPr>
                <w:rFonts w:cs="Arial"/>
                <w:b/>
                <w:sz w:val="24"/>
              </w:rPr>
            </w:pPr>
          </w:p>
          <w:p w14:paraId="41F58FAC" w14:textId="77777777" w:rsidR="008E3010" w:rsidRPr="00D11623" w:rsidRDefault="008E3010" w:rsidP="00A03210">
            <w:pPr>
              <w:rPr>
                <w:rFonts w:cs="Arial"/>
                <w:b/>
                <w:sz w:val="24"/>
              </w:rPr>
            </w:pPr>
          </w:p>
          <w:p w14:paraId="153FF294" w14:textId="77777777" w:rsidR="007E2A04" w:rsidRPr="00D11623" w:rsidRDefault="007E2A04" w:rsidP="00A03210">
            <w:pPr>
              <w:rPr>
                <w:rFonts w:cs="Arial"/>
                <w:b/>
                <w:sz w:val="24"/>
              </w:rPr>
            </w:pPr>
          </w:p>
        </w:tc>
      </w:tr>
      <w:tr w:rsidR="007E2A04" w:rsidRPr="00D11623" w14:paraId="0FD53C1C" w14:textId="77777777" w:rsidTr="00A03210">
        <w:tc>
          <w:tcPr>
            <w:tcW w:w="4788" w:type="dxa"/>
          </w:tcPr>
          <w:p w14:paraId="167FC147" w14:textId="4EFCC329" w:rsidR="007E2A04" w:rsidRPr="00D11623" w:rsidRDefault="007E2A04" w:rsidP="00A03210">
            <w:pPr>
              <w:ind w:right="-165"/>
              <w:rPr>
                <w:rFonts w:cs="Arial"/>
                <w:b/>
                <w:sz w:val="24"/>
              </w:rPr>
            </w:pPr>
            <w:r w:rsidRPr="00D11623">
              <w:rPr>
                <w:rFonts w:cs="Arial"/>
                <w:b/>
                <w:sz w:val="24"/>
              </w:rPr>
              <w:lastRenderedPageBreak/>
              <w:t xml:space="preserve">5. CONTENT </w:t>
            </w:r>
            <w:proofErr w:type="gramStart"/>
            <w:r w:rsidRPr="00D11623">
              <w:rPr>
                <w:rFonts w:cs="Arial"/>
                <w:b/>
                <w:sz w:val="24"/>
              </w:rPr>
              <w:t>STANDARD(</w:t>
            </w:r>
            <w:proofErr w:type="gramEnd"/>
            <w:r w:rsidRPr="00D11623">
              <w:rPr>
                <w:rFonts w:cs="Arial"/>
                <w:b/>
                <w:sz w:val="24"/>
              </w:rPr>
              <w:t>S)</w:t>
            </w:r>
          </w:p>
          <w:p w14:paraId="4E36B34E" w14:textId="77777777" w:rsidR="00A74717" w:rsidRPr="00D11623" w:rsidRDefault="00A74717" w:rsidP="00A74717">
            <w:pPr>
              <w:ind w:right="-165"/>
              <w:rPr>
                <w:rFonts w:cs="Arial"/>
                <w:b/>
                <w:sz w:val="24"/>
              </w:rPr>
            </w:pPr>
            <w:r w:rsidRPr="00D11623">
              <w:rPr>
                <w:rFonts w:cs="Arial"/>
                <w:b/>
                <w:sz w:val="24"/>
              </w:rPr>
              <w:t>Grade 9 &amp; 10 Language Arts</w:t>
            </w:r>
          </w:p>
          <w:p w14:paraId="23898A22" w14:textId="77777777" w:rsidR="00A74717" w:rsidRPr="00D11623" w:rsidRDefault="00A74717" w:rsidP="00A74717">
            <w:pPr>
              <w:ind w:right="-165"/>
              <w:rPr>
                <w:rFonts w:cs="Arial"/>
                <w:b/>
                <w:color w:val="000000"/>
                <w:sz w:val="24"/>
              </w:rPr>
            </w:pPr>
            <w:r w:rsidRPr="00D11623">
              <w:rPr>
                <w:rFonts w:cs="Arial"/>
                <w:b/>
                <w:color w:val="000000"/>
                <w:sz w:val="24"/>
              </w:rPr>
              <w:t>2.3 Generate relevant questions about readings on issues that can be researched.</w:t>
            </w:r>
          </w:p>
          <w:p w14:paraId="6E85092C" w14:textId="77777777" w:rsidR="00A74717" w:rsidRPr="00D11623" w:rsidRDefault="00A74717" w:rsidP="00A74717">
            <w:pPr>
              <w:ind w:right="-165"/>
              <w:rPr>
                <w:rFonts w:cs="Arial"/>
                <w:b/>
                <w:color w:val="000000"/>
                <w:sz w:val="24"/>
              </w:rPr>
            </w:pPr>
            <w:r w:rsidRPr="00D11623">
              <w:rPr>
                <w:rFonts w:cs="Arial"/>
                <w:b/>
                <w:color w:val="000000"/>
                <w:sz w:val="24"/>
              </w:rPr>
              <w:t>2.5 Extend ideas presented in primary or secondary sources through original analysis, evaluation, and elaboration.</w:t>
            </w:r>
          </w:p>
          <w:p w14:paraId="00BDE07D" w14:textId="77777777" w:rsidR="00A74717" w:rsidRPr="00D11623" w:rsidRDefault="00A74717" w:rsidP="00A74717">
            <w:pPr>
              <w:ind w:right="-165"/>
              <w:rPr>
                <w:rFonts w:cs="Arial"/>
                <w:b/>
                <w:sz w:val="24"/>
              </w:rPr>
            </w:pPr>
            <w:r w:rsidRPr="00D11623">
              <w:rPr>
                <w:rFonts w:cs="Arial"/>
                <w:b/>
                <w:color w:val="000000"/>
                <w:sz w:val="24"/>
              </w:rPr>
              <w:t xml:space="preserve">1.7 Use appropriate conventions for documentation in the text, notes, and bibliographies by adhering to those in style manuals (e.g., </w:t>
            </w:r>
            <w:r w:rsidRPr="00D11623">
              <w:rPr>
                <w:rFonts w:cs="Arial"/>
                <w:b/>
                <w:i/>
                <w:iCs/>
                <w:color w:val="000000"/>
                <w:sz w:val="24"/>
              </w:rPr>
              <w:t>Modern Language Association Handbook</w:t>
            </w:r>
            <w:r w:rsidRPr="00D11623">
              <w:rPr>
                <w:rFonts w:cs="Arial"/>
                <w:b/>
                <w:color w:val="000000"/>
                <w:sz w:val="24"/>
              </w:rPr>
              <w:t xml:space="preserve">, </w:t>
            </w:r>
            <w:r w:rsidRPr="00D11623">
              <w:rPr>
                <w:rFonts w:cs="Arial"/>
                <w:b/>
                <w:i/>
                <w:iCs/>
                <w:color w:val="000000"/>
                <w:sz w:val="24"/>
              </w:rPr>
              <w:t>The Chicago Manual of Style</w:t>
            </w:r>
            <w:r w:rsidRPr="00D11623">
              <w:rPr>
                <w:rFonts w:cs="Arial"/>
                <w:b/>
                <w:color w:val="000000"/>
                <w:sz w:val="24"/>
              </w:rPr>
              <w:t>).</w:t>
            </w:r>
          </w:p>
          <w:p w14:paraId="3E2675B1" w14:textId="2BD2C340" w:rsidR="007E2A04" w:rsidRDefault="00D1664F" w:rsidP="00A03210">
            <w:pPr>
              <w:ind w:right="-165"/>
              <w:rPr>
                <w:rFonts w:cs="Arial"/>
                <w:b/>
                <w:sz w:val="24"/>
              </w:rPr>
            </w:pPr>
            <w:r w:rsidRPr="00D11623">
              <w:rPr>
                <w:rFonts w:cs="Arial"/>
                <w:b/>
                <w:sz w:val="24"/>
              </w:rPr>
              <w:t>Materials</w:t>
            </w:r>
            <w:r w:rsidR="00D42070" w:rsidRPr="00D11623">
              <w:rPr>
                <w:rFonts w:cs="Arial"/>
                <w:b/>
                <w:sz w:val="24"/>
              </w:rPr>
              <w:t xml:space="preserve"> and use those words accurately.</w:t>
            </w:r>
          </w:p>
          <w:p w14:paraId="0823D3B8" w14:textId="77777777" w:rsidR="0068009C" w:rsidRDefault="0068009C" w:rsidP="00A03210">
            <w:pPr>
              <w:ind w:right="-165"/>
              <w:rPr>
                <w:rFonts w:cs="Arial"/>
                <w:b/>
                <w:sz w:val="24"/>
              </w:rPr>
            </w:pPr>
          </w:p>
          <w:p w14:paraId="617DE839" w14:textId="538D6E02" w:rsidR="0068009C" w:rsidRDefault="0068009C" w:rsidP="00A03210">
            <w:pPr>
              <w:ind w:right="-165"/>
              <w:rPr>
                <w:rFonts w:cs="Arial"/>
                <w:b/>
                <w:sz w:val="24"/>
              </w:rPr>
            </w:pPr>
            <w:r>
              <w:rPr>
                <w:rFonts w:cs="Arial"/>
                <w:b/>
                <w:sz w:val="24"/>
              </w:rPr>
              <w:t>Common core standards</w:t>
            </w:r>
          </w:p>
          <w:p w14:paraId="06DB2554" w14:textId="77777777" w:rsidR="00F95344" w:rsidRDefault="00F95344" w:rsidP="00A03210">
            <w:pPr>
              <w:ind w:right="-165"/>
              <w:rPr>
                <w:rFonts w:cs="Arial"/>
                <w:b/>
                <w:sz w:val="24"/>
              </w:rPr>
            </w:pPr>
          </w:p>
          <w:p w14:paraId="45AEE339" w14:textId="620F695F" w:rsidR="00F95344" w:rsidRDefault="00F95344" w:rsidP="00A03210">
            <w:pPr>
              <w:ind w:right="-165"/>
              <w:rPr>
                <w:rFonts w:cs="Arial"/>
                <w:b/>
                <w:sz w:val="24"/>
              </w:rPr>
            </w:pPr>
            <w:r>
              <w:rPr>
                <w:rFonts w:cs="Arial"/>
                <w:b/>
                <w:sz w:val="24"/>
              </w:rPr>
              <w:t>Reading literature</w:t>
            </w:r>
          </w:p>
          <w:p w14:paraId="2CC50167" w14:textId="1CD387FD" w:rsidR="00F95344" w:rsidRDefault="00F95344" w:rsidP="00A03210">
            <w:pPr>
              <w:ind w:right="-165"/>
              <w:rPr>
                <w:rFonts w:ascii="Helvetica" w:eastAsiaTheme="minorEastAsia" w:hAnsi="Helvetica" w:cs="Helvetica"/>
                <w:b/>
                <w:bCs/>
                <w:color w:val="2D2D2C"/>
                <w:sz w:val="24"/>
              </w:rPr>
            </w:pPr>
            <w:r w:rsidRPr="00F95344">
              <w:rPr>
                <w:rFonts w:ascii="Helvetica" w:eastAsiaTheme="minorEastAsia" w:hAnsi="Helvetica" w:cs="Helvetica"/>
                <w:b/>
                <w:bCs/>
                <w:color w:val="2D2D2C"/>
                <w:sz w:val="24"/>
              </w:rPr>
              <w:t>Key Ideas and Details</w:t>
            </w:r>
          </w:p>
          <w:p w14:paraId="7A14B7E5" w14:textId="77777777" w:rsidR="00F95344" w:rsidRPr="00F95344" w:rsidRDefault="00F95344" w:rsidP="00A03210">
            <w:pPr>
              <w:ind w:right="-165"/>
              <w:rPr>
                <w:rFonts w:cs="Arial"/>
                <w:b/>
                <w:sz w:val="24"/>
              </w:rPr>
            </w:pPr>
          </w:p>
          <w:p w14:paraId="614FD720" w14:textId="044A3D3A" w:rsidR="00F95344" w:rsidRDefault="007E457F" w:rsidP="00A03210">
            <w:pPr>
              <w:ind w:right="-165"/>
              <w:rPr>
                <w:rFonts w:ascii="Helvetica" w:eastAsiaTheme="minorEastAsia" w:hAnsi="Helvetica" w:cs="Helvetica"/>
                <w:color w:val="2D2D2C"/>
                <w:sz w:val="26"/>
                <w:szCs w:val="26"/>
              </w:rPr>
            </w:pPr>
            <w:hyperlink r:id="rId7" w:history="1">
              <w:r w:rsidR="00F95344">
                <w:rPr>
                  <w:rFonts w:ascii="Helvetica" w:eastAsiaTheme="minorEastAsia" w:hAnsi="Helvetica" w:cs="Helvetica"/>
                  <w:color w:val="761407"/>
                  <w:sz w:val="26"/>
                  <w:szCs w:val="26"/>
                </w:rPr>
                <w:t>CCSS.ELA-Literacy.RL.9-10.1</w:t>
              </w:r>
            </w:hyperlink>
            <w:r w:rsidR="00F95344">
              <w:rPr>
                <w:rFonts w:ascii="Helvetica" w:eastAsiaTheme="minorEastAsia" w:hAnsi="Helvetica" w:cs="Helvetica"/>
                <w:color w:val="2D2D2C"/>
                <w:sz w:val="26"/>
                <w:szCs w:val="26"/>
              </w:rPr>
              <w:t xml:space="preserve"> Cite strong and thorough textual evidence to support analysis of what the text says explicitly as well as inferences drawn from the text.</w:t>
            </w:r>
          </w:p>
          <w:p w14:paraId="07DFB4DF" w14:textId="77777777" w:rsidR="00F95344" w:rsidRDefault="00F95344" w:rsidP="00A03210">
            <w:pPr>
              <w:ind w:right="-165"/>
              <w:rPr>
                <w:rFonts w:cs="Arial"/>
                <w:b/>
                <w:sz w:val="24"/>
              </w:rPr>
            </w:pPr>
          </w:p>
          <w:p w14:paraId="2BC5F09F" w14:textId="63ACD3DC" w:rsidR="00F95344" w:rsidRDefault="00F95344" w:rsidP="00A03210">
            <w:pPr>
              <w:ind w:right="-165"/>
              <w:rPr>
                <w:rFonts w:cs="Arial"/>
                <w:b/>
                <w:sz w:val="24"/>
              </w:rPr>
            </w:pPr>
            <w:r>
              <w:rPr>
                <w:rFonts w:cs="Arial"/>
                <w:b/>
                <w:sz w:val="24"/>
              </w:rPr>
              <w:t>Writing</w:t>
            </w:r>
          </w:p>
          <w:p w14:paraId="78CBD879" w14:textId="104D7701" w:rsidR="00F95344" w:rsidRDefault="007E457F" w:rsidP="00A03210">
            <w:pPr>
              <w:ind w:right="-165"/>
              <w:rPr>
                <w:rFonts w:ascii="Helvetica" w:eastAsiaTheme="minorEastAsia" w:hAnsi="Helvetica" w:cs="Helvetica"/>
                <w:color w:val="2D2D2C"/>
                <w:sz w:val="26"/>
                <w:szCs w:val="26"/>
              </w:rPr>
            </w:pPr>
            <w:hyperlink r:id="rId8" w:history="1">
              <w:r w:rsidR="00F95344">
                <w:rPr>
                  <w:rFonts w:ascii="Helvetica" w:eastAsiaTheme="minorEastAsia" w:hAnsi="Helvetica" w:cs="Helvetica"/>
                  <w:color w:val="761407"/>
                  <w:sz w:val="26"/>
                  <w:szCs w:val="26"/>
                </w:rPr>
                <w:t>CCSS.ELA-Literacy.W.9-10.1</w:t>
              </w:r>
            </w:hyperlink>
            <w:r w:rsidR="00F95344">
              <w:rPr>
                <w:rFonts w:ascii="Helvetica" w:eastAsiaTheme="minorEastAsia" w:hAnsi="Helvetica" w:cs="Helvetica"/>
                <w:color w:val="2D2D2C"/>
                <w:sz w:val="26"/>
                <w:szCs w:val="26"/>
              </w:rPr>
              <w:t xml:space="preserve"> Write arguments to support claims in an analysis of substantive topics or texts, using valid reasoning and relevant and sufficient evidence.</w:t>
            </w:r>
          </w:p>
          <w:p w14:paraId="1382A22E" w14:textId="77777777" w:rsidR="00F95344" w:rsidRDefault="00F95344" w:rsidP="00A03210">
            <w:pPr>
              <w:ind w:right="-165"/>
              <w:rPr>
                <w:rFonts w:cs="Arial"/>
                <w:b/>
                <w:sz w:val="24"/>
              </w:rPr>
            </w:pPr>
          </w:p>
          <w:p w14:paraId="7BCBA9D4" w14:textId="4F3F2905" w:rsidR="0068009C" w:rsidRDefault="0068009C" w:rsidP="00A03210">
            <w:pPr>
              <w:ind w:right="-165"/>
              <w:rPr>
                <w:rFonts w:cs="Arial"/>
                <w:b/>
                <w:sz w:val="24"/>
              </w:rPr>
            </w:pPr>
            <w:r>
              <w:rPr>
                <w:rFonts w:cs="Arial"/>
                <w:b/>
                <w:sz w:val="24"/>
              </w:rPr>
              <w:t>Listening speaking</w:t>
            </w:r>
          </w:p>
          <w:p w14:paraId="31A74013" w14:textId="7851F908" w:rsidR="0068009C" w:rsidRPr="00D11623" w:rsidRDefault="007E457F" w:rsidP="00A03210">
            <w:pPr>
              <w:ind w:right="-165"/>
              <w:rPr>
                <w:rFonts w:cs="Arial"/>
                <w:b/>
                <w:sz w:val="24"/>
              </w:rPr>
            </w:pPr>
            <w:hyperlink r:id="rId9" w:history="1">
              <w:r w:rsidR="0068009C">
                <w:rPr>
                  <w:rFonts w:ascii="Helvetica" w:eastAsiaTheme="minorEastAsia" w:hAnsi="Helvetica" w:cs="Helvetica"/>
                  <w:color w:val="761407"/>
                  <w:sz w:val="26"/>
                  <w:szCs w:val="26"/>
                </w:rPr>
                <w:t>CCSS.ELA-Literacy.SL.9-10.4</w:t>
              </w:r>
            </w:hyperlink>
            <w:r w:rsidR="0068009C">
              <w:rPr>
                <w:rFonts w:ascii="Helvetica" w:eastAsiaTheme="minorEastAsia" w:hAnsi="Helvetica" w:cs="Helvetica"/>
                <w:color w:val="2D2D2C"/>
                <w:sz w:val="26"/>
                <w:szCs w:val="26"/>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647DEA47" w14:textId="77777777" w:rsidR="007E2A04" w:rsidRPr="00D11623" w:rsidRDefault="007E2A04" w:rsidP="00A03210">
            <w:pPr>
              <w:ind w:right="-165"/>
              <w:rPr>
                <w:rFonts w:cs="Arial"/>
                <w:b/>
                <w:sz w:val="24"/>
              </w:rPr>
            </w:pPr>
          </w:p>
          <w:p w14:paraId="4D91A3F9" w14:textId="77777777" w:rsidR="007E2A04" w:rsidRPr="00D11623" w:rsidRDefault="007E2A04" w:rsidP="00A03210">
            <w:pPr>
              <w:ind w:right="-165"/>
              <w:rPr>
                <w:rFonts w:cs="Arial"/>
                <w:b/>
                <w:sz w:val="24"/>
              </w:rPr>
            </w:pPr>
          </w:p>
        </w:tc>
        <w:tc>
          <w:tcPr>
            <w:tcW w:w="4860" w:type="dxa"/>
          </w:tcPr>
          <w:p w14:paraId="4E51F579" w14:textId="3942F8C0" w:rsidR="005070AD" w:rsidRDefault="007E2A04" w:rsidP="00A03210">
            <w:pPr>
              <w:ind w:right="-165"/>
              <w:rPr>
                <w:rFonts w:cs="Arial"/>
                <w:b/>
                <w:sz w:val="24"/>
              </w:rPr>
            </w:pPr>
            <w:r w:rsidRPr="00D11623">
              <w:rPr>
                <w:rFonts w:cs="Arial"/>
                <w:b/>
                <w:sz w:val="24"/>
              </w:rPr>
              <w:t xml:space="preserve">6. ELD </w:t>
            </w:r>
            <w:proofErr w:type="gramStart"/>
            <w:r w:rsidRPr="00D11623">
              <w:rPr>
                <w:rFonts w:cs="Arial"/>
                <w:b/>
                <w:sz w:val="24"/>
              </w:rPr>
              <w:t>STANDARD(</w:t>
            </w:r>
            <w:proofErr w:type="gramEnd"/>
            <w:r w:rsidRPr="00D11623">
              <w:rPr>
                <w:rFonts w:cs="Arial"/>
                <w:b/>
                <w:sz w:val="24"/>
              </w:rPr>
              <w:t>S)</w:t>
            </w:r>
          </w:p>
          <w:p w14:paraId="594DB6C3" w14:textId="1AAFE820" w:rsidR="005070AD" w:rsidRDefault="005070AD" w:rsidP="00A03210">
            <w:pPr>
              <w:ind w:right="-165"/>
              <w:rPr>
                <w:rFonts w:cs="Arial"/>
                <w:b/>
                <w:sz w:val="24"/>
              </w:rPr>
            </w:pPr>
            <w:r>
              <w:rPr>
                <w:rFonts w:cs="Arial"/>
                <w:b/>
                <w:sz w:val="24"/>
              </w:rPr>
              <w:t>Student is Intermediate i+1</w:t>
            </w:r>
          </w:p>
          <w:p w14:paraId="15694EF4" w14:textId="299A2CA8" w:rsidR="005070AD" w:rsidRPr="00D11623" w:rsidRDefault="005070AD" w:rsidP="00A03210">
            <w:pPr>
              <w:ind w:right="-165"/>
              <w:rPr>
                <w:rFonts w:cs="Arial"/>
                <w:b/>
                <w:sz w:val="24"/>
              </w:rPr>
            </w:pPr>
            <w:r>
              <w:rPr>
                <w:rFonts w:cs="Arial"/>
                <w:b/>
                <w:sz w:val="24"/>
              </w:rPr>
              <w:t>This standard is for Early advance</w:t>
            </w:r>
          </w:p>
          <w:p w14:paraId="6968C4DA" w14:textId="77777777" w:rsidR="005070AD" w:rsidRDefault="005070AD" w:rsidP="00A03210">
            <w:pPr>
              <w:ind w:right="-165"/>
              <w:rPr>
                <w:rFonts w:cs="Arial"/>
                <w:sz w:val="24"/>
              </w:rPr>
            </w:pPr>
            <w:r>
              <w:rPr>
                <w:rFonts w:cs="Arial"/>
                <w:sz w:val="24"/>
              </w:rPr>
              <w:t>Listening speaking Cluster 8 early advance</w:t>
            </w:r>
          </w:p>
          <w:p w14:paraId="163CA992" w14:textId="77777777" w:rsidR="005070AD" w:rsidRDefault="005070AD" w:rsidP="00A03210">
            <w:pPr>
              <w:ind w:right="-165"/>
              <w:rPr>
                <w:rFonts w:cs="Arial"/>
                <w:sz w:val="24"/>
              </w:rPr>
            </w:pPr>
          </w:p>
          <w:p w14:paraId="4589F2C6" w14:textId="6D095DEE" w:rsidR="00D42070" w:rsidRDefault="005070AD" w:rsidP="00A03210">
            <w:pPr>
              <w:ind w:right="-165"/>
              <w:rPr>
                <w:rFonts w:cs="Arial"/>
                <w:sz w:val="24"/>
              </w:rPr>
            </w:pPr>
            <w:r>
              <w:rPr>
                <w:rFonts w:cs="Arial"/>
                <w:sz w:val="24"/>
              </w:rPr>
              <w:t>Summarize literary pieces in greater detail by including the character, setting and plot and analyzing them in greater detail.</w:t>
            </w:r>
          </w:p>
          <w:p w14:paraId="1B6559E4" w14:textId="77777777" w:rsidR="005070AD" w:rsidRDefault="005070AD" w:rsidP="00A03210">
            <w:pPr>
              <w:ind w:right="-165"/>
              <w:rPr>
                <w:rFonts w:cs="Arial"/>
                <w:sz w:val="24"/>
              </w:rPr>
            </w:pPr>
          </w:p>
          <w:p w14:paraId="46C6FC16" w14:textId="77777777" w:rsidR="005070AD" w:rsidRDefault="005070AD" w:rsidP="00A03210">
            <w:pPr>
              <w:ind w:right="-165"/>
              <w:rPr>
                <w:rFonts w:cs="Arial"/>
                <w:sz w:val="24"/>
              </w:rPr>
            </w:pPr>
          </w:p>
          <w:p w14:paraId="7790FA0A" w14:textId="7063F3B9" w:rsidR="005070AD" w:rsidRPr="00D11623" w:rsidRDefault="005070AD" w:rsidP="00A03210">
            <w:pPr>
              <w:ind w:right="-165"/>
              <w:rPr>
                <w:rFonts w:cs="Arial"/>
                <w:sz w:val="24"/>
              </w:rPr>
            </w:pPr>
          </w:p>
        </w:tc>
      </w:tr>
      <w:tr w:rsidR="007E2A04" w:rsidRPr="00D11623" w14:paraId="758CC4AF" w14:textId="77777777" w:rsidTr="00A03210">
        <w:tc>
          <w:tcPr>
            <w:tcW w:w="4788" w:type="dxa"/>
          </w:tcPr>
          <w:p w14:paraId="026FB5FF" w14:textId="3CE72990" w:rsidR="007E2A04" w:rsidRPr="00D11623" w:rsidRDefault="007E2A04" w:rsidP="00A03210">
            <w:pPr>
              <w:rPr>
                <w:rFonts w:cs="Arial"/>
                <w:b/>
                <w:sz w:val="24"/>
              </w:rPr>
            </w:pPr>
            <w:r w:rsidRPr="00D11623">
              <w:rPr>
                <w:rFonts w:cs="Arial"/>
                <w:b/>
                <w:sz w:val="24"/>
              </w:rPr>
              <w:t xml:space="preserve">7. LEARNING </w:t>
            </w:r>
            <w:proofErr w:type="gramStart"/>
            <w:r w:rsidRPr="00D11623">
              <w:rPr>
                <w:rFonts w:cs="Arial"/>
                <w:b/>
                <w:sz w:val="24"/>
              </w:rPr>
              <w:t>GOAL(</w:t>
            </w:r>
            <w:proofErr w:type="gramEnd"/>
            <w:r w:rsidRPr="00D11623">
              <w:rPr>
                <w:rFonts w:cs="Arial"/>
                <w:b/>
                <w:sz w:val="24"/>
              </w:rPr>
              <w:t xml:space="preserve">S) - OBJECTIVE(S) </w:t>
            </w:r>
          </w:p>
          <w:p w14:paraId="67C93F21" w14:textId="77777777" w:rsidR="00A74717" w:rsidRPr="00D11623" w:rsidRDefault="007E2A04" w:rsidP="00A74717">
            <w:pPr>
              <w:ind w:firstLine="720"/>
              <w:rPr>
                <w:rFonts w:cs="Arial"/>
                <w:b/>
                <w:sz w:val="24"/>
              </w:rPr>
            </w:pPr>
            <w:r w:rsidRPr="00D11623">
              <w:rPr>
                <w:rFonts w:cs="Arial"/>
                <w:b/>
                <w:sz w:val="24"/>
              </w:rPr>
              <w:t xml:space="preserve"> </w:t>
            </w:r>
            <w:r w:rsidR="00A74717" w:rsidRPr="00D11623">
              <w:rPr>
                <w:rFonts w:cs="Arial"/>
                <w:b/>
                <w:sz w:val="24"/>
              </w:rPr>
              <w:t>A. Cognitive</w:t>
            </w:r>
          </w:p>
          <w:p w14:paraId="2E87B9C5" w14:textId="77777777" w:rsidR="00A74717" w:rsidRPr="00D11623" w:rsidRDefault="00A74717" w:rsidP="00A74717">
            <w:pPr>
              <w:ind w:firstLine="720"/>
              <w:rPr>
                <w:rFonts w:cs="Arial"/>
                <w:b/>
                <w:sz w:val="24"/>
              </w:rPr>
            </w:pPr>
            <w:r w:rsidRPr="00D11623">
              <w:rPr>
                <w:rFonts w:cs="Arial"/>
                <w:b/>
                <w:sz w:val="24"/>
              </w:rPr>
              <w:t xml:space="preserve">- Students will be able to identify and find contextual evidence of character traits found in a story. </w:t>
            </w:r>
          </w:p>
          <w:p w14:paraId="20AC29A7" w14:textId="689D956F" w:rsidR="00A74717" w:rsidRPr="00D11623" w:rsidRDefault="00A74717" w:rsidP="00A74717">
            <w:pPr>
              <w:rPr>
                <w:rFonts w:cs="Arial"/>
                <w:sz w:val="24"/>
              </w:rPr>
            </w:pPr>
            <w:r w:rsidRPr="00D11623">
              <w:rPr>
                <w:rFonts w:cs="Arial"/>
                <w:sz w:val="24"/>
              </w:rPr>
              <w:t xml:space="preserve">                   </w:t>
            </w:r>
          </w:p>
          <w:p w14:paraId="07C6BE9E" w14:textId="77777777" w:rsidR="00A74717" w:rsidRPr="00D11623" w:rsidRDefault="00A74717" w:rsidP="00A74717">
            <w:pPr>
              <w:ind w:firstLine="720"/>
              <w:rPr>
                <w:rFonts w:cs="Arial"/>
                <w:b/>
                <w:sz w:val="24"/>
              </w:rPr>
            </w:pPr>
            <w:r w:rsidRPr="00D11623">
              <w:rPr>
                <w:rFonts w:cs="Arial"/>
                <w:b/>
                <w:sz w:val="24"/>
              </w:rPr>
              <w:t>C. Psychomotor</w:t>
            </w:r>
          </w:p>
          <w:p w14:paraId="6E8B69CB" w14:textId="77777777" w:rsidR="00A74717" w:rsidRPr="00D11623" w:rsidRDefault="00A74717" w:rsidP="00A74717">
            <w:pPr>
              <w:ind w:firstLine="720"/>
              <w:rPr>
                <w:rFonts w:cs="Arial"/>
                <w:sz w:val="24"/>
              </w:rPr>
            </w:pPr>
            <w:r w:rsidRPr="00D11623">
              <w:rPr>
                <w:rFonts w:cs="Arial"/>
                <w:b/>
                <w:sz w:val="24"/>
              </w:rPr>
              <w:t xml:space="preserve">-Using </w:t>
            </w:r>
            <w:proofErr w:type="gramStart"/>
            <w:r w:rsidRPr="00D11623">
              <w:rPr>
                <w:rFonts w:cs="Arial"/>
                <w:b/>
                <w:sz w:val="24"/>
              </w:rPr>
              <w:t>a pencil students</w:t>
            </w:r>
            <w:proofErr w:type="gramEnd"/>
            <w:r w:rsidRPr="00D11623">
              <w:rPr>
                <w:rFonts w:cs="Arial"/>
                <w:b/>
                <w:sz w:val="24"/>
              </w:rPr>
              <w:t>, will identify, discover, and write about textual evidence.</w:t>
            </w:r>
          </w:p>
          <w:p w14:paraId="75668C00" w14:textId="77777777" w:rsidR="00A74717" w:rsidRPr="00D11623" w:rsidRDefault="00A74717" w:rsidP="00A74717">
            <w:pPr>
              <w:ind w:firstLine="720"/>
              <w:rPr>
                <w:rFonts w:cs="Arial"/>
                <w:sz w:val="24"/>
              </w:rPr>
            </w:pPr>
            <w:r w:rsidRPr="00D11623">
              <w:rPr>
                <w:rFonts w:cs="Arial"/>
                <w:sz w:val="24"/>
              </w:rPr>
              <w:t xml:space="preserve">              </w:t>
            </w:r>
          </w:p>
          <w:p w14:paraId="7A15D48E" w14:textId="77777777" w:rsidR="00A74717" w:rsidRPr="00D11623" w:rsidRDefault="00A74717" w:rsidP="00A74717">
            <w:pPr>
              <w:ind w:firstLine="720"/>
              <w:rPr>
                <w:rFonts w:cs="Arial"/>
                <w:b/>
                <w:sz w:val="24"/>
              </w:rPr>
            </w:pPr>
            <w:r w:rsidRPr="00D11623">
              <w:rPr>
                <w:rFonts w:cs="Arial"/>
                <w:b/>
                <w:sz w:val="24"/>
              </w:rPr>
              <w:t>D. Language Development</w:t>
            </w:r>
          </w:p>
          <w:p w14:paraId="328855D4" w14:textId="58D6892E" w:rsidR="00A74717" w:rsidRDefault="00A74717" w:rsidP="00A74717">
            <w:pPr>
              <w:ind w:firstLine="720"/>
              <w:rPr>
                <w:rFonts w:cs="Arial"/>
                <w:b/>
                <w:sz w:val="24"/>
              </w:rPr>
            </w:pPr>
            <w:r w:rsidRPr="00D11623">
              <w:rPr>
                <w:rFonts w:cs="Arial"/>
                <w:b/>
                <w:sz w:val="24"/>
              </w:rPr>
              <w:t xml:space="preserve">- Students will </w:t>
            </w:r>
            <w:r w:rsidR="009644C3">
              <w:rPr>
                <w:rFonts w:cs="Arial"/>
                <w:b/>
                <w:sz w:val="24"/>
              </w:rPr>
              <w:t>build on their literature and vocabulary skills</w:t>
            </w:r>
          </w:p>
          <w:p w14:paraId="6F32B1BE" w14:textId="4FB375E6" w:rsidR="007E2A04" w:rsidRPr="00D11623" w:rsidRDefault="009644C3" w:rsidP="00152DD8">
            <w:pPr>
              <w:ind w:firstLine="720"/>
              <w:rPr>
                <w:rFonts w:cs="Arial"/>
                <w:sz w:val="24"/>
              </w:rPr>
            </w:pPr>
            <w:r>
              <w:rPr>
                <w:rFonts w:cs="Arial"/>
                <w:b/>
                <w:sz w:val="24"/>
              </w:rPr>
              <w:t>-Students will also be able to practice stating evidence</w:t>
            </w:r>
            <w:r w:rsidR="00152DD8">
              <w:rPr>
                <w:rFonts w:cs="Arial"/>
                <w:b/>
                <w:sz w:val="24"/>
              </w:rPr>
              <w:t>.</w:t>
            </w:r>
          </w:p>
        </w:tc>
        <w:tc>
          <w:tcPr>
            <w:tcW w:w="4860" w:type="dxa"/>
          </w:tcPr>
          <w:p w14:paraId="06D9BFA3" w14:textId="77777777" w:rsidR="007E2A04" w:rsidRPr="00D11623" w:rsidRDefault="007E2A04" w:rsidP="00A03210">
            <w:pPr>
              <w:rPr>
                <w:rFonts w:cs="Arial"/>
                <w:sz w:val="24"/>
              </w:rPr>
            </w:pPr>
            <w:r w:rsidRPr="00D11623">
              <w:rPr>
                <w:rFonts w:cs="Arial"/>
                <w:b/>
                <w:sz w:val="24"/>
              </w:rPr>
              <w:t xml:space="preserve">8. </w:t>
            </w:r>
            <w:proofErr w:type="gramStart"/>
            <w:r w:rsidRPr="00D11623">
              <w:rPr>
                <w:rFonts w:cs="Arial"/>
                <w:b/>
                <w:sz w:val="24"/>
              </w:rPr>
              <w:t>ASSESSMENT(</w:t>
            </w:r>
            <w:proofErr w:type="gramEnd"/>
            <w:r w:rsidRPr="00D11623">
              <w:rPr>
                <w:rFonts w:cs="Arial"/>
                <w:b/>
                <w:sz w:val="24"/>
              </w:rPr>
              <w:t xml:space="preserve">S) </w:t>
            </w:r>
          </w:p>
          <w:p w14:paraId="5135ACB7" w14:textId="77777777" w:rsidR="00A74717" w:rsidRPr="00D11623" w:rsidRDefault="007E2A04" w:rsidP="00A74717">
            <w:pPr>
              <w:ind w:firstLine="720"/>
              <w:rPr>
                <w:rFonts w:cs="Arial"/>
                <w:b/>
                <w:sz w:val="24"/>
              </w:rPr>
            </w:pPr>
            <w:r w:rsidRPr="00D11623">
              <w:rPr>
                <w:rFonts w:cs="Arial"/>
                <w:b/>
                <w:sz w:val="24"/>
              </w:rPr>
              <w:t xml:space="preserve">     </w:t>
            </w:r>
            <w:r w:rsidR="00A74717" w:rsidRPr="00D11623">
              <w:rPr>
                <w:rFonts w:cs="Arial"/>
                <w:b/>
                <w:sz w:val="24"/>
              </w:rPr>
              <w:t xml:space="preserve">A. Diagnostic/Entry Level </w:t>
            </w:r>
          </w:p>
          <w:p w14:paraId="132FD534" w14:textId="57272076" w:rsidR="00A74717" w:rsidRPr="00D11623" w:rsidRDefault="00A74717" w:rsidP="00A74717">
            <w:pPr>
              <w:ind w:firstLine="720"/>
              <w:rPr>
                <w:rFonts w:cs="Arial"/>
                <w:b/>
                <w:sz w:val="24"/>
              </w:rPr>
            </w:pPr>
            <w:r w:rsidRPr="00D11623">
              <w:rPr>
                <w:rFonts w:cs="Arial"/>
                <w:b/>
                <w:sz w:val="24"/>
              </w:rPr>
              <w:t>- After verbal responses I will be able to Asses and determine my students understand</w:t>
            </w:r>
            <w:r w:rsidR="004623B4">
              <w:rPr>
                <w:rFonts w:cs="Arial"/>
                <w:b/>
                <w:sz w:val="24"/>
              </w:rPr>
              <w:t>ing</w:t>
            </w:r>
            <w:r w:rsidRPr="00D11623">
              <w:rPr>
                <w:rFonts w:cs="Arial"/>
                <w:b/>
                <w:sz w:val="24"/>
              </w:rPr>
              <w:t xml:space="preserve"> of Character traits and usage.</w:t>
            </w:r>
          </w:p>
          <w:p w14:paraId="2D12F4DF" w14:textId="77777777" w:rsidR="00A74717" w:rsidRPr="00D11623" w:rsidRDefault="00A74717" w:rsidP="00A74717">
            <w:pPr>
              <w:rPr>
                <w:rFonts w:cs="Arial"/>
                <w:sz w:val="24"/>
              </w:rPr>
            </w:pPr>
            <w:r w:rsidRPr="00D11623">
              <w:rPr>
                <w:rFonts w:cs="Arial"/>
                <w:sz w:val="24"/>
              </w:rPr>
              <w:t xml:space="preserve">                   </w:t>
            </w:r>
          </w:p>
          <w:p w14:paraId="4B48E5B4" w14:textId="77777777" w:rsidR="00A74717" w:rsidRPr="00D11623" w:rsidRDefault="00A74717" w:rsidP="00A74717">
            <w:pPr>
              <w:ind w:firstLine="720"/>
              <w:rPr>
                <w:rFonts w:cs="Arial"/>
                <w:b/>
                <w:sz w:val="24"/>
              </w:rPr>
            </w:pPr>
            <w:r w:rsidRPr="00D11623">
              <w:rPr>
                <w:rFonts w:cs="Arial"/>
                <w:b/>
                <w:sz w:val="24"/>
              </w:rPr>
              <w:t>B. Formative – Progress Monitoring</w:t>
            </w:r>
          </w:p>
          <w:p w14:paraId="46A10A4C" w14:textId="6E309F54" w:rsidR="00A74717" w:rsidRPr="00D11623" w:rsidRDefault="00A74717" w:rsidP="00A74717">
            <w:pPr>
              <w:ind w:left="720"/>
              <w:rPr>
                <w:rFonts w:cs="Arial"/>
                <w:b/>
                <w:sz w:val="24"/>
              </w:rPr>
            </w:pPr>
            <w:r w:rsidRPr="00D11623">
              <w:rPr>
                <w:rFonts w:cs="Arial"/>
                <w:b/>
                <w:sz w:val="24"/>
              </w:rPr>
              <w:t xml:space="preserve">- I will informally assess students by listening to conversations, so that I may determine whether </w:t>
            </w:r>
          </w:p>
          <w:p w14:paraId="2B14F2A2" w14:textId="77777777" w:rsidR="00A74717" w:rsidRPr="00D11623" w:rsidRDefault="00A74717" w:rsidP="00A74717">
            <w:pPr>
              <w:ind w:left="720"/>
              <w:rPr>
                <w:rFonts w:cs="Arial"/>
                <w:b/>
                <w:sz w:val="24"/>
              </w:rPr>
            </w:pPr>
            <w:proofErr w:type="gramStart"/>
            <w:r w:rsidRPr="00D11623">
              <w:rPr>
                <w:rFonts w:cs="Arial"/>
                <w:b/>
                <w:sz w:val="24"/>
              </w:rPr>
              <w:t>or</w:t>
            </w:r>
            <w:proofErr w:type="gramEnd"/>
            <w:r w:rsidRPr="00D11623">
              <w:rPr>
                <w:rFonts w:cs="Arial"/>
                <w:b/>
                <w:sz w:val="24"/>
              </w:rPr>
              <w:t xml:space="preserve"> not additional support is needed </w:t>
            </w:r>
          </w:p>
          <w:p w14:paraId="5DACEF57" w14:textId="77777777" w:rsidR="00A74717" w:rsidRPr="00D11623" w:rsidRDefault="00A74717" w:rsidP="00A74717">
            <w:pPr>
              <w:rPr>
                <w:rFonts w:cs="Arial"/>
                <w:sz w:val="24"/>
              </w:rPr>
            </w:pPr>
            <w:r w:rsidRPr="00D11623">
              <w:rPr>
                <w:rFonts w:cs="Arial"/>
                <w:sz w:val="24"/>
              </w:rPr>
              <w:t xml:space="preserve">              </w:t>
            </w:r>
          </w:p>
          <w:p w14:paraId="4E66C92D" w14:textId="77777777" w:rsidR="00A74717" w:rsidRPr="00D11623" w:rsidRDefault="00A74717" w:rsidP="00A74717">
            <w:pPr>
              <w:ind w:firstLine="720"/>
              <w:rPr>
                <w:rFonts w:cs="Arial"/>
                <w:b/>
                <w:sz w:val="24"/>
              </w:rPr>
            </w:pPr>
            <w:r w:rsidRPr="00D11623">
              <w:rPr>
                <w:rFonts w:cs="Arial"/>
                <w:b/>
                <w:sz w:val="24"/>
              </w:rPr>
              <w:t>C. Summative</w:t>
            </w:r>
          </w:p>
          <w:p w14:paraId="3B70E84E" w14:textId="01490D3E" w:rsidR="00427210" w:rsidRPr="00D11623" w:rsidRDefault="00A74717" w:rsidP="00152DD8">
            <w:pPr>
              <w:ind w:firstLine="720"/>
              <w:rPr>
                <w:rFonts w:cs="Arial"/>
                <w:sz w:val="24"/>
              </w:rPr>
            </w:pPr>
            <w:r w:rsidRPr="00D11623">
              <w:rPr>
                <w:rFonts w:cs="Arial"/>
                <w:b/>
                <w:sz w:val="24"/>
              </w:rPr>
              <w:t xml:space="preserve">- I will collect and review </w:t>
            </w:r>
            <w:r w:rsidR="00152DD8">
              <w:rPr>
                <w:rFonts w:cs="Arial"/>
                <w:b/>
                <w:sz w:val="24"/>
              </w:rPr>
              <w:t>their written response about what they learned during the seminar.</w:t>
            </w:r>
          </w:p>
        </w:tc>
      </w:tr>
      <w:tr w:rsidR="007E2A04" w:rsidRPr="00D11623" w14:paraId="00D2ECC7" w14:textId="77777777" w:rsidTr="00A03210">
        <w:tc>
          <w:tcPr>
            <w:tcW w:w="4788" w:type="dxa"/>
          </w:tcPr>
          <w:p w14:paraId="3462714D" w14:textId="47783C19" w:rsidR="007E2A04" w:rsidRPr="00D11623" w:rsidRDefault="007E2A04" w:rsidP="00A03210">
            <w:pPr>
              <w:rPr>
                <w:rFonts w:cs="Arial"/>
                <w:b/>
                <w:sz w:val="24"/>
              </w:rPr>
            </w:pPr>
            <w:r w:rsidRPr="00D11623">
              <w:rPr>
                <w:rFonts w:cs="Arial"/>
                <w:b/>
                <w:sz w:val="24"/>
              </w:rPr>
              <w:t xml:space="preserve">9A. EXPLANATION OF DIFFERENTIATION FOR </w:t>
            </w:r>
          </w:p>
          <w:p w14:paraId="3FA15709" w14:textId="77777777" w:rsidR="007E2A04" w:rsidRPr="00D11623" w:rsidRDefault="007E2A04" w:rsidP="00A03210">
            <w:pPr>
              <w:rPr>
                <w:rFonts w:cs="Arial"/>
                <w:b/>
                <w:sz w:val="24"/>
              </w:rPr>
            </w:pPr>
            <w:r w:rsidRPr="00D11623">
              <w:rPr>
                <w:rFonts w:cs="Arial"/>
                <w:b/>
                <w:sz w:val="24"/>
              </w:rPr>
              <w:t>ENGLISH LANGUAGE LEARNERS</w:t>
            </w:r>
          </w:p>
          <w:p w14:paraId="1144F162" w14:textId="77777777" w:rsidR="00A74717" w:rsidRPr="00D11623" w:rsidRDefault="00A74717" w:rsidP="00A74717">
            <w:pPr>
              <w:ind w:firstLine="720"/>
              <w:rPr>
                <w:rFonts w:cs="Arial"/>
                <w:b/>
                <w:sz w:val="24"/>
              </w:rPr>
            </w:pPr>
            <w:r w:rsidRPr="00D11623">
              <w:rPr>
                <w:rFonts w:cs="Arial"/>
                <w:b/>
                <w:sz w:val="24"/>
              </w:rPr>
              <w:t>A. English Language Learners</w:t>
            </w:r>
          </w:p>
          <w:p w14:paraId="445898A7" w14:textId="3E75FDB2" w:rsidR="00A74717" w:rsidRPr="00D11623" w:rsidRDefault="00A74717" w:rsidP="00A74717">
            <w:pPr>
              <w:rPr>
                <w:rFonts w:cs="Arial"/>
                <w:b/>
                <w:sz w:val="24"/>
              </w:rPr>
            </w:pPr>
          </w:p>
          <w:p w14:paraId="15E50734" w14:textId="2781FAB6" w:rsidR="00A74717" w:rsidRPr="00D11623" w:rsidRDefault="00A74717" w:rsidP="00A74717">
            <w:pPr>
              <w:ind w:left="720" w:firstLine="720"/>
              <w:rPr>
                <w:rFonts w:cs="Arial"/>
                <w:b/>
                <w:sz w:val="24"/>
              </w:rPr>
            </w:pPr>
            <w:r w:rsidRPr="00D11623">
              <w:rPr>
                <w:rFonts w:cs="Arial"/>
                <w:b/>
                <w:sz w:val="24"/>
              </w:rPr>
              <w:t xml:space="preserve">2.) Learning Profile </w:t>
            </w:r>
          </w:p>
          <w:p w14:paraId="0E5202C7" w14:textId="6268053B" w:rsidR="00A74717" w:rsidRDefault="00A74717" w:rsidP="00A74717">
            <w:pPr>
              <w:rPr>
                <w:rFonts w:cs="Arial"/>
                <w:sz w:val="24"/>
              </w:rPr>
            </w:pPr>
            <w:r w:rsidRPr="00D11623">
              <w:rPr>
                <w:rFonts w:cs="Arial"/>
                <w:sz w:val="24"/>
              </w:rPr>
              <w:t xml:space="preserve">                                  </w:t>
            </w:r>
            <w:r w:rsidR="00152DD8">
              <w:rPr>
                <w:rFonts w:cs="Arial"/>
                <w:sz w:val="24"/>
              </w:rPr>
              <w:t>Student will be able to Pair up with and English proficient student and ask questions to gain a better understanding of the seminar.</w:t>
            </w:r>
          </w:p>
          <w:p w14:paraId="41B6F27D" w14:textId="77777777" w:rsidR="009644C3" w:rsidRPr="00D11623" w:rsidRDefault="009644C3" w:rsidP="00A74717">
            <w:pPr>
              <w:rPr>
                <w:rFonts w:cs="Arial"/>
                <w:b/>
                <w:sz w:val="24"/>
              </w:rPr>
            </w:pPr>
          </w:p>
          <w:p w14:paraId="40A77D12" w14:textId="77777777" w:rsidR="007E2A04" w:rsidRPr="00D11623" w:rsidRDefault="007E2A04" w:rsidP="00C26787">
            <w:pPr>
              <w:rPr>
                <w:rFonts w:cs="Arial"/>
                <w:b/>
                <w:sz w:val="24"/>
              </w:rPr>
            </w:pPr>
          </w:p>
        </w:tc>
        <w:tc>
          <w:tcPr>
            <w:tcW w:w="4860" w:type="dxa"/>
          </w:tcPr>
          <w:p w14:paraId="7475EAFF" w14:textId="77777777" w:rsidR="007E2A04" w:rsidRPr="00D11623" w:rsidRDefault="007E2A04" w:rsidP="00A03210">
            <w:pPr>
              <w:rPr>
                <w:rFonts w:cs="Arial"/>
                <w:b/>
                <w:sz w:val="24"/>
              </w:rPr>
            </w:pPr>
            <w:r w:rsidRPr="00D11623">
              <w:rPr>
                <w:rFonts w:cs="Arial"/>
                <w:b/>
                <w:sz w:val="24"/>
              </w:rPr>
              <w:t xml:space="preserve">9B. EXPLANATION OF DIFFERENTIATION FOR </w:t>
            </w:r>
          </w:p>
          <w:p w14:paraId="6AC53DDB" w14:textId="77777777" w:rsidR="007E2A04" w:rsidRPr="00D11623" w:rsidRDefault="007E2A04" w:rsidP="00A03210">
            <w:pPr>
              <w:rPr>
                <w:rFonts w:cs="Arial"/>
                <w:b/>
                <w:sz w:val="24"/>
              </w:rPr>
            </w:pPr>
            <w:r w:rsidRPr="00D11623">
              <w:rPr>
                <w:rFonts w:cs="Arial"/>
                <w:b/>
                <w:sz w:val="24"/>
              </w:rPr>
              <w:t>STUDENTS WITH SPECIAL NEEDS</w:t>
            </w:r>
          </w:p>
          <w:p w14:paraId="2B0139D1" w14:textId="702D5659" w:rsidR="00A74717" w:rsidRPr="00D11623" w:rsidRDefault="00A74717" w:rsidP="00A74717">
            <w:pPr>
              <w:ind w:left="720" w:firstLine="720"/>
              <w:rPr>
                <w:rFonts w:cs="Arial"/>
                <w:b/>
                <w:sz w:val="24"/>
              </w:rPr>
            </w:pPr>
            <w:r w:rsidRPr="00D11623">
              <w:rPr>
                <w:rFonts w:cs="Arial"/>
                <w:b/>
                <w:sz w:val="24"/>
              </w:rPr>
              <w:t>1.) Content/Based on Readiness</w:t>
            </w:r>
          </w:p>
          <w:p w14:paraId="6913D141" w14:textId="3ABE0744" w:rsidR="00A74717" w:rsidRPr="00D11623" w:rsidRDefault="00A74717" w:rsidP="00A74717">
            <w:pPr>
              <w:ind w:left="720" w:firstLine="720"/>
              <w:rPr>
                <w:rFonts w:cs="Arial"/>
                <w:b/>
                <w:sz w:val="24"/>
              </w:rPr>
            </w:pPr>
            <w:r w:rsidRPr="00D11623">
              <w:rPr>
                <w:rFonts w:cs="Arial"/>
                <w:b/>
                <w:sz w:val="24"/>
              </w:rPr>
              <w:t xml:space="preserve">- </w:t>
            </w:r>
            <w:r w:rsidR="00152DD8">
              <w:rPr>
                <w:rFonts w:cs="Arial"/>
                <w:iCs/>
                <w:color w:val="262626"/>
                <w:sz w:val="24"/>
              </w:rPr>
              <w:t xml:space="preserve">Student will be able to access the play and their notes on their </w:t>
            </w:r>
            <w:proofErr w:type="spellStart"/>
            <w:r w:rsidR="00152DD8">
              <w:rPr>
                <w:rFonts w:cs="Arial"/>
                <w:iCs/>
                <w:color w:val="262626"/>
                <w:sz w:val="24"/>
              </w:rPr>
              <w:t>ipad</w:t>
            </w:r>
            <w:proofErr w:type="spellEnd"/>
          </w:p>
          <w:p w14:paraId="384F8BA5" w14:textId="77777777" w:rsidR="00A74717" w:rsidRPr="00D11623" w:rsidRDefault="00A74717" w:rsidP="00A74717">
            <w:pPr>
              <w:rPr>
                <w:rFonts w:cs="Arial"/>
                <w:b/>
                <w:sz w:val="24"/>
              </w:rPr>
            </w:pPr>
            <w:r w:rsidRPr="00D11623">
              <w:rPr>
                <w:rFonts w:cs="Arial"/>
                <w:sz w:val="24"/>
              </w:rPr>
              <w:t xml:space="preserve">                                      </w:t>
            </w:r>
          </w:p>
          <w:p w14:paraId="07AD081C" w14:textId="77777777" w:rsidR="009644C3" w:rsidRPr="00D11623" w:rsidRDefault="009644C3" w:rsidP="00A74717">
            <w:pPr>
              <w:ind w:left="720" w:firstLine="720"/>
              <w:jc w:val="both"/>
              <w:rPr>
                <w:rFonts w:cs="Arial"/>
                <w:iCs/>
                <w:color w:val="262626"/>
                <w:sz w:val="24"/>
              </w:rPr>
            </w:pPr>
          </w:p>
          <w:p w14:paraId="676F8554" w14:textId="77777777" w:rsidR="00A74717" w:rsidRPr="00D11623" w:rsidRDefault="00A74717" w:rsidP="00A74717">
            <w:pPr>
              <w:ind w:left="720" w:firstLine="720"/>
              <w:rPr>
                <w:rFonts w:cs="Arial"/>
                <w:b/>
                <w:sz w:val="24"/>
              </w:rPr>
            </w:pPr>
          </w:p>
          <w:p w14:paraId="4822F9B8" w14:textId="62EF36D7" w:rsidR="007E2A04" w:rsidRPr="00D11623" w:rsidRDefault="00A74717" w:rsidP="00C26787">
            <w:pPr>
              <w:rPr>
                <w:rFonts w:cs="Arial"/>
                <w:b/>
                <w:sz w:val="24"/>
              </w:rPr>
            </w:pPr>
            <w:r w:rsidRPr="00D11623">
              <w:rPr>
                <w:rFonts w:cs="Arial"/>
                <w:sz w:val="24"/>
              </w:rPr>
              <w:t xml:space="preserve">                                      </w:t>
            </w:r>
          </w:p>
        </w:tc>
      </w:tr>
      <w:tr w:rsidR="007E2A04" w:rsidRPr="00D11623" w14:paraId="0F021A64" w14:textId="77777777" w:rsidTr="00A03210">
        <w:tc>
          <w:tcPr>
            <w:tcW w:w="4788" w:type="dxa"/>
          </w:tcPr>
          <w:p w14:paraId="36D2351B" w14:textId="1937C55C" w:rsidR="007E2A04" w:rsidRPr="00D11623" w:rsidRDefault="007E2A04" w:rsidP="00A03210">
            <w:pPr>
              <w:pStyle w:val="Hangingindent"/>
              <w:ind w:left="0" w:firstLine="0"/>
              <w:rPr>
                <w:rFonts w:ascii="Arial" w:hAnsi="Arial" w:cs="Arial"/>
                <w:b/>
                <w:sz w:val="24"/>
              </w:rPr>
            </w:pPr>
            <w:r w:rsidRPr="00D11623">
              <w:rPr>
                <w:rFonts w:ascii="Arial" w:hAnsi="Arial" w:cs="Arial"/>
                <w:b/>
                <w:sz w:val="24"/>
              </w:rPr>
              <w:t xml:space="preserve">10. INSTRUCTIONAL STRATEGIES </w:t>
            </w:r>
          </w:p>
          <w:p w14:paraId="394C2A19" w14:textId="4501E13F" w:rsidR="007E2A04" w:rsidRPr="00D11623" w:rsidRDefault="007E2A04" w:rsidP="00A03210">
            <w:pPr>
              <w:pStyle w:val="Hangingindent"/>
              <w:ind w:left="0" w:firstLine="0"/>
              <w:rPr>
                <w:rFonts w:ascii="Arial" w:hAnsi="Arial" w:cs="Arial"/>
                <w:sz w:val="24"/>
              </w:rPr>
            </w:pPr>
          </w:p>
          <w:p w14:paraId="3533FB47" w14:textId="1581376B" w:rsidR="00A74717" w:rsidRDefault="00A74717" w:rsidP="00A74717">
            <w:pPr>
              <w:ind w:firstLine="720"/>
              <w:rPr>
                <w:rFonts w:cs="Arial"/>
                <w:b/>
                <w:sz w:val="24"/>
              </w:rPr>
            </w:pPr>
            <w:r w:rsidRPr="00D11623">
              <w:rPr>
                <w:rFonts w:cs="Arial"/>
                <w:b/>
                <w:sz w:val="24"/>
              </w:rPr>
              <w:t xml:space="preserve">A. Anticipatory Set/Into </w:t>
            </w:r>
            <w:r w:rsidR="008E1C2C">
              <w:rPr>
                <w:rFonts w:cs="Arial"/>
                <w:b/>
                <w:sz w:val="24"/>
              </w:rPr>
              <w:t>(my location</w:t>
            </w:r>
            <w:r w:rsidR="00152DD8">
              <w:rPr>
                <w:rFonts w:cs="Arial"/>
                <w:b/>
                <w:sz w:val="24"/>
              </w:rPr>
              <w:t xml:space="preserve"> sitting with rest of students in the center.</w:t>
            </w:r>
          </w:p>
          <w:p w14:paraId="03CA8889" w14:textId="77777777" w:rsidR="00152DD8" w:rsidRPr="00D11623" w:rsidRDefault="00152DD8" w:rsidP="00A74717">
            <w:pPr>
              <w:ind w:firstLine="720"/>
              <w:rPr>
                <w:rFonts w:cs="Arial"/>
                <w:b/>
                <w:sz w:val="24"/>
              </w:rPr>
            </w:pPr>
          </w:p>
          <w:p w14:paraId="263BB1BB" w14:textId="240EBC84" w:rsidR="00A74717" w:rsidRDefault="00152DD8" w:rsidP="00152DD8">
            <w:pPr>
              <w:ind w:firstLine="720"/>
              <w:rPr>
                <w:rFonts w:cs="Arial"/>
                <w:b/>
                <w:sz w:val="24"/>
              </w:rPr>
            </w:pPr>
            <w:r>
              <w:rPr>
                <w:rFonts w:cs="Arial"/>
                <w:b/>
                <w:sz w:val="24"/>
              </w:rPr>
              <w:t>1. I will ask students to place their desks in a circle allow them all to see each other and talk face to face</w:t>
            </w:r>
            <w:r w:rsidR="001F3847">
              <w:rPr>
                <w:rFonts w:cs="Arial"/>
                <w:b/>
                <w:sz w:val="24"/>
              </w:rPr>
              <w:t>. I will tell them they can use their notes and book to help them discuss the trial.</w:t>
            </w:r>
          </w:p>
          <w:p w14:paraId="36697F72" w14:textId="77777777" w:rsidR="009629F4" w:rsidRPr="00D11623" w:rsidRDefault="009629F4" w:rsidP="00A74717">
            <w:pPr>
              <w:ind w:firstLine="720"/>
              <w:rPr>
                <w:rFonts w:cs="Arial"/>
                <w:b/>
                <w:sz w:val="24"/>
              </w:rPr>
            </w:pPr>
          </w:p>
          <w:p w14:paraId="78B11D7E" w14:textId="77777777" w:rsidR="00235303" w:rsidRDefault="00235303" w:rsidP="00A74717">
            <w:pPr>
              <w:ind w:firstLine="720"/>
              <w:rPr>
                <w:rFonts w:cs="Arial"/>
                <w:b/>
                <w:sz w:val="24"/>
              </w:rPr>
            </w:pPr>
          </w:p>
          <w:p w14:paraId="706D76B9" w14:textId="06C01F91" w:rsidR="00235303" w:rsidRDefault="00235303" w:rsidP="00152DD8">
            <w:pPr>
              <w:rPr>
                <w:rFonts w:cs="Arial"/>
                <w:b/>
                <w:sz w:val="24"/>
              </w:rPr>
            </w:pPr>
          </w:p>
          <w:p w14:paraId="3270965D" w14:textId="77777777" w:rsidR="00235303" w:rsidRDefault="00235303" w:rsidP="00A74717">
            <w:pPr>
              <w:ind w:firstLine="720"/>
              <w:rPr>
                <w:rFonts w:cs="Arial"/>
                <w:b/>
                <w:sz w:val="24"/>
              </w:rPr>
            </w:pPr>
          </w:p>
          <w:p w14:paraId="088BAD5C" w14:textId="77777777" w:rsidR="00A74717" w:rsidRDefault="00A74717" w:rsidP="00A74717">
            <w:pPr>
              <w:ind w:firstLine="720"/>
              <w:rPr>
                <w:rFonts w:cs="Arial"/>
                <w:b/>
                <w:sz w:val="24"/>
              </w:rPr>
            </w:pPr>
            <w:r w:rsidRPr="00D11623">
              <w:rPr>
                <w:rFonts w:cs="Arial"/>
                <w:b/>
                <w:sz w:val="24"/>
              </w:rPr>
              <w:t>B. Instruction/Through 2-5 min</w:t>
            </w:r>
          </w:p>
          <w:p w14:paraId="5AC6904E" w14:textId="5B8FCF9D" w:rsidR="001F3847" w:rsidRDefault="001F3847" w:rsidP="00A74717">
            <w:pPr>
              <w:ind w:firstLine="720"/>
              <w:rPr>
                <w:rFonts w:cs="Arial"/>
                <w:b/>
                <w:sz w:val="24"/>
              </w:rPr>
            </w:pPr>
            <w:r>
              <w:rPr>
                <w:rFonts w:cs="Arial"/>
                <w:b/>
                <w:sz w:val="24"/>
              </w:rPr>
              <w:t xml:space="preserve">Students will be told they need to be respectful when others are talking and that they need to raise their hand when they want to respond. </w:t>
            </w:r>
          </w:p>
          <w:p w14:paraId="35D70901" w14:textId="77777777" w:rsidR="001F3847" w:rsidRPr="00D11623" w:rsidRDefault="001F3847" w:rsidP="00A74717">
            <w:pPr>
              <w:ind w:firstLine="720"/>
              <w:rPr>
                <w:rFonts w:cs="Arial"/>
                <w:b/>
                <w:sz w:val="24"/>
              </w:rPr>
            </w:pPr>
          </w:p>
          <w:p w14:paraId="3034C6AF" w14:textId="77777777" w:rsidR="00A74717" w:rsidRPr="00D11623" w:rsidRDefault="00A74717" w:rsidP="00A74717">
            <w:pPr>
              <w:rPr>
                <w:rFonts w:cs="Arial"/>
                <w:b/>
                <w:sz w:val="24"/>
              </w:rPr>
            </w:pPr>
          </w:p>
          <w:p w14:paraId="5F8B529A" w14:textId="77777777" w:rsidR="001F3847" w:rsidRDefault="001F3847" w:rsidP="00A74717">
            <w:pPr>
              <w:ind w:firstLine="720"/>
              <w:rPr>
                <w:rFonts w:cs="Arial"/>
                <w:b/>
                <w:sz w:val="24"/>
              </w:rPr>
            </w:pPr>
          </w:p>
          <w:p w14:paraId="7EECB5FC" w14:textId="77777777" w:rsidR="001F3847" w:rsidRDefault="001F3847" w:rsidP="00A74717">
            <w:pPr>
              <w:ind w:firstLine="720"/>
              <w:rPr>
                <w:rFonts w:cs="Arial"/>
                <w:b/>
                <w:sz w:val="24"/>
              </w:rPr>
            </w:pPr>
          </w:p>
          <w:p w14:paraId="74780B95" w14:textId="77777777" w:rsidR="001F3847" w:rsidRDefault="00A74717" w:rsidP="00A74717">
            <w:pPr>
              <w:ind w:firstLine="720"/>
              <w:rPr>
                <w:rFonts w:cs="Arial"/>
                <w:b/>
                <w:sz w:val="24"/>
              </w:rPr>
            </w:pPr>
            <w:r w:rsidRPr="00D11623">
              <w:rPr>
                <w:rFonts w:cs="Arial"/>
                <w:b/>
                <w:sz w:val="24"/>
              </w:rPr>
              <w:t>C. Guided Practice</w:t>
            </w:r>
            <w:r w:rsidR="001F3847">
              <w:rPr>
                <w:rFonts w:cs="Arial"/>
                <w:b/>
                <w:sz w:val="24"/>
              </w:rPr>
              <w:t xml:space="preserve">/Through </w:t>
            </w:r>
          </w:p>
          <w:p w14:paraId="798ADADE" w14:textId="2FD04FC4" w:rsidR="001F3847" w:rsidRDefault="001F3847" w:rsidP="00A74717">
            <w:pPr>
              <w:ind w:firstLine="720"/>
              <w:rPr>
                <w:rFonts w:cs="Arial"/>
                <w:b/>
                <w:sz w:val="24"/>
              </w:rPr>
            </w:pPr>
            <w:r>
              <w:rPr>
                <w:rFonts w:cs="Arial"/>
                <w:b/>
                <w:sz w:val="24"/>
              </w:rPr>
              <w:t>Min</w:t>
            </w:r>
          </w:p>
          <w:p w14:paraId="73B6E65C" w14:textId="7991EE98" w:rsidR="00A74717" w:rsidRPr="00D11623" w:rsidRDefault="001F3847" w:rsidP="00A74717">
            <w:pPr>
              <w:ind w:firstLine="720"/>
              <w:rPr>
                <w:rFonts w:cs="Arial"/>
                <w:b/>
                <w:sz w:val="24"/>
              </w:rPr>
            </w:pPr>
            <w:r>
              <w:rPr>
                <w:rFonts w:cs="Arial"/>
                <w:b/>
                <w:sz w:val="24"/>
              </w:rPr>
              <w:t xml:space="preserve">If the conversation gets off track or stops I will ask another probing question to help students probe deeper. </w:t>
            </w:r>
            <w:r w:rsidR="00A74717" w:rsidRPr="00D11623">
              <w:rPr>
                <w:rFonts w:cs="Arial"/>
                <w:b/>
                <w:sz w:val="24"/>
              </w:rPr>
              <w:t xml:space="preserve"> </w:t>
            </w:r>
          </w:p>
          <w:p w14:paraId="2204D1EC" w14:textId="6462D896" w:rsidR="00A74717" w:rsidRDefault="00A74717" w:rsidP="00A74717">
            <w:pPr>
              <w:rPr>
                <w:rFonts w:cs="Arial"/>
                <w:b/>
                <w:sz w:val="24"/>
              </w:rPr>
            </w:pPr>
          </w:p>
          <w:p w14:paraId="6E7B4955" w14:textId="77777777" w:rsidR="001F3847" w:rsidRDefault="001F3847" w:rsidP="00A74717">
            <w:pPr>
              <w:rPr>
                <w:rFonts w:cs="Arial"/>
                <w:b/>
                <w:sz w:val="24"/>
              </w:rPr>
            </w:pPr>
          </w:p>
          <w:p w14:paraId="0AB9357F" w14:textId="77777777" w:rsidR="001F3847" w:rsidRDefault="001F3847" w:rsidP="00A74717">
            <w:pPr>
              <w:rPr>
                <w:rFonts w:cs="Arial"/>
                <w:b/>
                <w:sz w:val="24"/>
              </w:rPr>
            </w:pPr>
          </w:p>
          <w:p w14:paraId="7E460719" w14:textId="77777777" w:rsidR="001F3847" w:rsidRDefault="001F3847" w:rsidP="00A74717">
            <w:pPr>
              <w:rPr>
                <w:rFonts w:cs="Arial"/>
                <w:b/>
                <w:sz w:val="24"/>
              </w:rPr>
            </w:pPr>
          </w:p>
          <w:p w14:paraId="40C1E2CD" w14:textId="77777777" w:rsidR="00CC5CAE" w:rsidRPr="00D11623" w:rsidRDefault="00CC5CAE" w:rsidP="00A74717">
            <w:pPr>
              <w:rPr>
                <w:rFonts w:cs="Arial"/>
                <w:b/>
                <w:sz w:val="24"/>
              </w:rPr>
            </w:pPr>
          </w:p>
          <w:p w14:paraId="2DF6131E" w14:textId="661FD07A" w:rsidR="00A74717" w:rsidRDefault="00A74717" w:rsidP="00A74717">
            <w:pPr>
              <w:ind w:firstLine="720"/>
              <w:rPr>
                <w:rFonts w:cs="Arial"/>
                <w:b/>
                <w:sz w:val="24"/>
              </w:rPr>
            </w:pPr>
            <w:r w:rsidRPr="00D11623">
              <w:rPr>
                <w:rFonts w:cs="Arial"/>
                <w:b/>
                <w:sz w:val="24"/>
              </w:rPr>
              <w:t>D. Independent Pract</w:t>
            </w:r>
            <w:r w:rsidR="001F3847">
              <w:rPr>
                <w:rFonts w:cs="Arial"/>
                <w:b/>
                <w:sz w:val="24"/>
              </w:rPr>
              <w:t xml:space="preserve">ice/Through </w:t>
            </w:r>
          </w:p>
          <w:p w14:paraId="48FD34AE" w14:textId="33DAF117" w:rsidR="00DB21D1" w:rsidRPr="005B6839" w:rsidRDefault="001F3847" w:rsidP="005B6839">
            <w:pPr>
              <w:rPr>
                <w:rFonts w:cs="Arial"/>
                <w:b/>
                <w:sz w:val="24"/>
              </w:rPr>
            </w:pPr>
            <w:r>
              <w:rPr>
                <w:rFonts w:cs="Arial"/>
                <w:b/>
                <w:sz w:val="24"/>
              </w:rPr>
              <w:t>Students will lead this conversation. And talk for 90 percent of the time.</w:t>
            </w:r>
          </w:p>
          <w:p w14:paraId="6FAE6AC4" w14:textId="77777777" w:rsidR="00A74717" w:rsidRPr="00D11623" w:rsidRDefault="00A74717" w:rsidP="00A74717">
            <w:pPr>
              <w:rPr>
                <w:rFonts w:cs="Arial"/>
                <w:b/>
                <w:sz w:val="24"/>
              </w:rPr>
            </w:pPr>
            <w:r w:rsidRPr="00D11623">
              <w:rPr>
                <w:rFonts w:cs="Arial"/>
                <w:sz w:val="24"/>
              </w:rPr>
              <w:t xml:space="preserve">                                      </w:t>
            </w:r>
          </w:p>
          <w:p w14:paraId="6B31DD02" w14:textId="77777777" w:rsidR="001F3847" w:rsidRDefault="001F3847" w:rsidP="00A74717">
            <w:pPr>
              <w:ind w:firstLine="720"/>
              <w:rPr>
                <w:rFonts w:cs="Arial"/>
                <w:b/>
                <w:sz w:val="24"/>
              </w:rPr>
            </w:pPr>
          </w:p>
          <w:p w14:paraId="72F89780" w14:textId="77777777" w:rsidR="001F3847" w:rsidRDefault="001F3847" w:rsidP="00A74717">
            <w:pPr>
              <w:ind w:firstLine="720"/>
              <w:rPr>
                <w:rFonts w:cs="Arial"/>
                <w:b/>
                <w:sz w:val="24"/>
              </w:rPr>
            </w:pPr>
          </w:p>
          <w:p w14:paraId="45D8FA6B" w14:textId="77777777" w:rsidR="001F3847" w:rsidRDefault="001F3847" w:rsidP="00A74717">
            <w:pPr>
              <w:ind w:firstLine="720"/>
              <w:rPr>
                <w:rFonts w:cs="Arial"/>
                <w:b/>
                <w:sz w:val="24"/>
              </w:rPr>
            </w:pPr>
          </w:p>
          <w:p w14:paraId="300BAA85" w14:textId="250D5795" w:rsidR="001F3847" w:rsidRDefault="001F3847" w:rsidP="00A74717">
            <w:pPr>
              <w:ind w:firstLine="720"/>
              <w:rPr>
                <w:rFonts w:cs="Arial"/>
                <w:b/>
                <w:sz w:val="24"/>
              </w:rPr>
            </w:pPr>
          </w:p>
          <w:p w14:paraId="0BE5A71B" w14:textId="77777777" w:rsidR="001F3847" w:rsidRDefault="001F3847" w:rsidP="00A74717">
            <w:pPr>
              <w:ind w:firstLine="720"/>
              <w:rPr>
                <w:rFonts w:cs="Arial"/>
                <w:b/>
                <w:sz w:val="24"/>
              </w:rPr>
            </w:pPr>
          </w:p>
          <w:p w14:paraId="04485E3A" w14:textId="77777777" w:rsidR="001F3847" w:rsidRDefault="001F3847" w:rsidP="00A74717">
            <w:pPr>
              <w:ind w:firstLine="720"/>
              <w:rPr>
                <w:rFonts w:cs="Arial"/>
                <w:b/>
                <w:sz w:val="24"/>
              </w:rPr>
            </w:pPr>
          </w:p>
          <w:p w14:paraId="1142CB3B" w14:textId="4A998D61" w:rsidR="00A74717" w:rsidRDefault="00A74717" w:rsidP="00A74717">
            <w:pPr>
              <w:ind w:firstLine="720"/>
              <w:rPr>
                <w:rFonts w:cs="Arial"/>
                <w:b/>
                <w:sz w:val="24"/>
              </w:rPr>
            </w:pPr>
            <w:r w:rsidRPr="00D11623">
              <w:rPr>
                <w:rFonts w:cs="Arial"/>
                <w:b/>
                <w:sz w:val="24"/>
              </w:rPr>
              <w:t xml:space="preserve">E. Closure </w:t>
            </w:r>
          </w:p>
          <w:p w14:paraId="76F1BFC3" w14:textId="32BD2A06" w:rsidR="00A74717" w:rsidRPr="00D11623" w:rsidRDefault="00CC5CAE" w:rsidP="00A74717">
            <w:pPr>
              <w:rPr>
                <w:rFonts w:cs="Arial"/>
                <w:b/>
                <w:sz w:val="24"/>
              </w:rPr>
            </w:pPr>
            <w:r>
              <w:rPr>
                <w:rFonts w:cs="Arial"/>
                <w:b/>
                <w:sz w:val="24"/>
              </w:rPr>
              <w:t>Students will write a paragraph talking about what they have learned and or their thought about the trail and or the Socratic seminar.</w:t>
            </w:r>
          </w:p>
          <w:p w14:paraId="0498B87C" w14:textId="795B17D2" w:rsidR="005B6839" w:rsidRDefault="00CC5CAE" w:rsidP="00A74717">
            <w:pPr>
              <w:ind w:firstLine="720"/>
              <w:rPr>
                <w:rFonts w:cs="Arial"/>
                <w:b/>
                <w:sz w:val="24"/>
              </w:rPr>
            </w:pPr>
            <w:r>
              <w:rPr>
                <w:rFonts w:cs="Arial"/>
                <w:b/>
                <w:sz w:val="24"/>
              </w:rPr>
              <w:t>(El students and 504 students will be able to turn in their paragraph later)</w:t>
            </w:r>
          </w:p>
          <w:p w14:paraId="45C0FE74" w14:textId="5AD9A257" w:rsidR="00CC5CAE" w:rsidRDefault="00CC5CAE" w:rsidP="00CC5CAE">
            <w:pPr>
              <w:rPr>
                <w:rFonts w:cs="Arial"/>
                <w:b/>
                <w:sz w:val="24"/>
              </w:rPr>
            </w:pPr>
          </w:p>
          <w:p w14:paraId="5DB63BA7" w14:textId="77777777" w:rsidR="00CC5CAE" w:rsidRPr="00D11623" w:rsidRDefault="00CC5CAE" w:rsidP="00A74717">
            <w:pPr>
              <w:ind w:firstLine="720"/>
              <w:rPr>
                <w:rFonts w:cs="Arial"/>
                <w:b/>
                <w:sz w:val="24"/>
              </w:rPr>
            </w:pPr>
          </w:p>
          <w:p w14:paraId="5CAA253F" w14:textId="52191A23" w:rsidR="007E2A04" w:rsidRPr="00D11623" w:rsidRDefault="007E2A04" w:rsidP="000806B6">
            <w:pPr>
              <w:ind w:firstLine="720"/>
              <w:rPr>
                <w:rFonts w:cs="Arial"/>
                <w:b/>
                <w:sz w:val="24"/>
              </w:rPr>
            </w:pPr>
          </w:p>
        </w:tc>
        <w:tc>
          <w:tcPr>
            <w:tcW w:w="4860" w:type="dxa"/>
          </w:tcPr>
          <w:p w14:paraId="0663CB04" w14:textId="0B9B2AD3" w:rsidR="007E2A04" w:rsidRPr="00D11623" w:rsidRDefault="007E2A04" w:rsidP="00A03210">
            <w:pPr>
              <w:pStyle w:val="Hangingindent"/>
              <w:ind w:left="0" w:firstLine="0"/>
              <w:rPr>
                <w:rFonts w:ascii="Arial" w:hAnsi="Arial" w:cs="Arial"/>
                <w:b/>
                <w:sz w:val="24"/>
              </w:rPr>
            </w:pPr>
            <w:r w:rsidRPr="00D11623">
              <w:rPr>
                <w:rFonts w:ascii="Arial" w:hAnsi="Arial" w:cs="Arial"/>
                <w:b/>
                <w:sz w:val="24"/>
              </w:rPr>
              <w:t xml:space="preserve">11. STUDENT ACTIVITIES </w:t>
            </w:r>
          </w:p>
          <w:p w14:paraId="3D7005DC" w14:textId="306CEC69" w:rsidR="007E2A04" w:rsidRPr="00D11623" w:rsidRDefault="007E2A04" w:rsidP="00A03210">
            <w:pPr>
              <w:pStyle w:val="Hangingindent"/>
              <w:ind w:left="0" w:firstLine="0"/>
              <w:rPr>
                <w:rFonts w:ascii="Arial" w:hAnsi="Arial" w:cs="Arial"/>
                <w:sz w:val="24"/>
              </w:rPr>
            </w:pPr>
          </w:p>
          <w:p w14:paraId="5001E42C" w14:textId="77777777" w:rsidR="00A74717" w:rsidRPr="00D11623" w:rsidRDefault="00A74717" w:rsidP="00A74717">
            <w:pPr>
              <w:ind w:firstLine="720"/>
              <w:rPr>
                <w:rFonts w:cs="Arial"/>
                <w:b/>
                <w:sz w:val="24"/>
              </w:rPr>
            </w:pPr>
            <w:r w:rsidRPr="00D11623">
              <w:rPr>
                <w:rFonts w:cs="Arial"/>
                <w:b/>
                <w:sz w:val="24"/>
              </w:rPr>
              <w:t>A. Anticipatory Set/Into</w:t>
            </w:r>
          </w:p>
          <w:p w14:paraId="46D860FB" w14:textId="77777777" w:rsidR="008E1C2C" w:rsidRDefault="008E1C2C" w:rsidP="00A74717">
            <w:pPr>
              <w:ind w:firstLine="720"/>
              <w:rPr>
                <w:rFonts w:cs="Arial"/>
                <w:b/>
                <w:sz w:val="24"/>
              </w:rPr>
            </w:pPr>
          </w:p>
          <w:p w14:paraId="760D5F30" w14:textId="77777777" w:rsidR="008E1C2C" w:rsidRDefault="008E1C2C" w:rsidP="00A74717">
            <w:pPr>
              <w:ind w:firstLine="720"/>
              <w:rPr>
                <w:rFonts w:cs="Arial"/>
                <w:b/>
                <w:sz w:val="24"/>
              </w:rPr>
            </w:pPr>
          </w:p>
          <w:p w14:paraId="5A33D135" w14:textId="77777777" w:rsidR="00C26787" w:rsidRDefault="00C26787" w:rsidP="00A74717">
            <w:pPr>
              <w:ind w:firstLine="720"/>
              <w:rPr>
                <w:rFonts w:cs="Arial"/>
                <w:b/>
                <w:sz w:val="24"/>
              </w:rPr>
            </w:pPr>
          </w:p>
          <w:p w14:paraId="739B4871" w14:textId="7743379A" w:rsidR="00A74717" w:rsidRPr="00D11623" w:rsidRDefault="009629F4" w:rsidP="00A74717">
            <w:pPr>
              <w:ind w:firstLine="720"/>
              <w:rPr>
                <w:rFonts w:cs="Arial"/>
                <w:b/>
                <w:sz w:val="24"/>
              </w:rPr>
            </w:pPr>
            <w:r>
              <w:rPr>
                <w:rFonts w:cs="Arial"/>
                <w:b/>
                <w:sz w:val="24"/>
              </w:rPr>
              <w:t xml:space="preserve">1. </w:t>
            </w:r>
            <w:r w:rsidR="00A74717" w:rsidRPr="00D11623">
              <w:rPr>
                <w:rFonts w:cs="Arial"/>
                <w:b/>
                <w:sz w:val="24"/>
              </w:rPr>
              <w:t>- Students will verbally respond.</w:t>
            </w:r>
            <w:r w:rsidR="00152DD8">
              <w:rPr>
                <w:rFonts w:cs="Arial"/>
                <w:b/>
                <w:sz w:val="24"/>
              </w:rPr>
              <w:t xml:space="preserve"> They will take the lead in the discussion.</w:t>
            </w:r>
            <w:r w:rsidR="001F3847">
              <w:rPr>
                <w:rFonts w:cs="Arial"/>
                <w:b/>
                <w:sz w:val="24"/>
              </w:rPr>
              <w:t xml:space="preserve"> The circle will help students not to hide or shy away from the discussion. Students will be able to use their notes and books.</w:t>
            </w:r>
          </w:p>
          <w:p w14:paraId="27371CCD" w14:textId="77777777" w:rsidR="00A74717" w:rsidRPr="00D11623" w:rsidRDefault="00A74717" w:rsidP="00A74717">
            <w:pPr>
              <w:rPr>
                <w:rFonts w:cs="Arial"/>
                <w:b/>
                <w:sz w:val="24"/>
              </w:rPr>
            </w:pPr>
            <w:r w:rsidRPr="00D11623">
              <w:rPr>
                <w:rFonts w:cs="Arial"/>
                <w:sz w:val="24"/>
              </w:rPr>
              <w:t xml:space="preserve">                                      </w:t>
            </w:r>
          </w:p>
          <w:p w14:paraId="50220588" w14:textId="77777777" w:rsidR="0081412A" w:rsidRDefault="0081412A" w:rsidP="00152DD8">
            <w:pPr>
              <w:rPr>
                <w:rFonts w:cs="Arial"/>
                <w:b/>
                <w:sz w:val="24"/>
              </w:rPr>
            </w:pPr>
          </w:p>
          <w:p w14:paraId="443B0068" w14:textId="77777777" w:rsidR="0081412A" w:rsidRDefault="0081412A" w:rsidP="00A74717">
            <w:pPr>
              <w:ind w:firstLine="720"/>
              <w:rPr>
                <w:rFonts w:cs="Arial"/>
                <w:b/>
                <w:sz w:val="24"/>
              </w:rPr>
            </w:pPr>
          </w:p>
          <w:p w14:paraId="268B72FE" w14:textId="77777777" w:rsidR="0081412A" w:rsidRDefault="0081412A" w:rsidP="00A74717">
            <w:pPr>
              <w:ind w:firstLine="720"/>
              <w:rPr>
                <w:rFonts w:cs="Arial"/>
                <w:b/>
                <w:sz w:val="24"/>
              </w:rPr>
            </w:pPr>
          </w:p>
          <w:p w14:paraId="0858A0CB" w14:textId="77777777" w:rsidR="00A74717" w:rsidRPr="00D11623" w:rsidRDefault="00A74717" w:rsidP="00A74717">
            <w:pPr>
              <w:ind w:firstLine="720"/>
              <w:rPr>
                <w:rFonts w:cs="Arial"/>
                <w:b/>
                <w:sz w:val="24"/>
              </w:rPr>
            </w:pPr>
            <w:r w:rsidRPr="00D11623">
              <w:rPr>
                <w:rFonts w:cs="Arial"/>
                <w:b/>
                <w:sz w:val="24"/>
              </w:rPr>
              <w:t>B. Instruction/Through</w:t>
            </w:r>
          </w:p>
          <w:p w14:paraId="3D5410C4" w14:textId="60DA2D98" w:rsidR="00A74717" w:rsidRPr="00D11623" w:rsidRDefault="001F3847" w:rsidP="00A74717">
            <w:pPr>
              <w:rPr>
                <w:rFonts w:cs="Arial"/>
                <w:b/>
                <w:sz w:val="24"/>
              </w:rPr>
            </w:pPr>
            <w:r>
              <w:rPr>
                <w:rFonts w:cs="Arial"/>
                <w:b/>
                <w:sz w:val="24"/>
              </w:rPr>
              <w:t xml:space="preserve">Students will listen and generate questions. They will respond and talk about things they hear in the seminar to deepen there </w:t>
            </w:r>
            <w:proofErr w:type="gramStart"/>
            <w:r>
              <w:rPr>
                <w:rFonts w:cs="Arial"/>
                <w:b/>
                <w:sz w:val="24"/>
              </w:rPr>
              <w:t>understanding</w:t>
            </w:r>
            <w:proofErr w:type="gramEnd"/>
            <w:r>
              <w:rPr>
                <w:rFonts w:cs="Arial"/>
                <w:b/>
                <w:sz w:val="24"/>
              </w:rPr>
              <w:t xml:space="preserve">. </w:t>
            </w:r>
          </w:p>
          <w:p w14:paraId="4F8F8E8A" w14:textId="77777777" w:rsidR="00E969D5" w:rsidRDefault="00E969D5" w:rsidP="0081412A">
            <w:pPr>
              <w:rPr>
                <w:rFonts w:cs="Arial"/>
                <w:b/>
                <w:sz w:val="24"/>
              </w:rPr>
            </w:pPr>
          </w:p>
          <w:p w14:paraId="515C2D8E" w14:textId="77777777" w:rsidR="00E969D5" w:rsidRDefault="00E969D5" w:rsidP="0068009C">
            <w:pPr>
              <w:rPr>
                <w:rFonts w:cs="Arial"/>
                <w:b/>
                <w:sz w:val="24"/>
              </w:rPr>
            </w:pPr>
          </w:p>
          <w:p w14:paraId="5A0E6ECB" w14:textId="77777777" w:rsidR="001F3847" w:rsidRDefault="001F3847" w:rsidP="00A74717">
            <w:pPr>
              <w:ind w:firstLine="720"/>
              <w:rPr>
                <w:rFonts w:cs="Arial"/>
                <w:b/>
                <w:sz w:val="24"/>
              </w:rPr>
            </w:pPr>
          </w:p>
          <w:p w14:paraId="5D140345" w14:textId="77777777" w:rsidR="00A74717" w:rsidRPr="00D11623" w:rsidRDefault="00A74717" w:rsidP="00A74717">
            <w:pPr>
              <w:ind w:firstLine="720"/>
              <w:rPr>
                <w:rFonts w:cs="Arial"/>
                <w:b/>
                <w:sz w:val="24"/>
              </w:rPr>
            </w:pPr>
            <w:r w:rsidRPr="00D11623">
              <w:rPr>
                <w:rFonts w:cs="Arial"/>
                <w:b/>
                <w:sz w:val="24"/>
              </w:rPr>
              <w:t>C. Guided Practice/Through</w:t>
            </w:r>
          </w:p>
          <w:p w14:paraId="61266C48" w14:textId="77777777" w:rsidR="0068009C" w:rsidRDefault="0068009C" w:rsidP="00A74717">
            <w:pPr>
              <w:ind w:firstLine="720"/>
              <w:rPr>
                <w:rFonts w:cs="Arial"/>
                <w:b/>
                <w:sz w:val="24"/>
              </w:rPr>
            </w:pPr>
          </w:p>
          <w:p w14:paraId="63CE66A0" w14:textId="4C666D0A" w:rsidR="00A74717" w:rsidRPr="00D11623" w:rsidRDefault="001F3847" w:rsidP="00A74717">
            <w:pPr>
              <w:ind w:firstLine="720"/>
              <w:rPr>
                <w:rFonts w:cs="Arial"/>
                <w:b/>
                <w:sz w:val="24"/>
              </w:rPr>
            </w:pPr>
            <w:r>
              <w:rPr>
                <w:rFonts w:cs="Arial"/>
                <w:b/>
                <w:sz w:val="24"/>
              </w:rPr>
              <w:t>Students will lead the conversation the guide their understanding of the tail and it’s larger effects on today society.</w:t>
            </w:r>
          </w:p>
          <w:p w14:paraId="0043EBEF" w14:textId="77777777" w:rsidR="00A74717" w:rsidRPr="00D11623" w:rsidRDefault="00A74717" w:rsidP="00A74717">
            <w:pPr>
              <w:rPr>
                <w:rFonts w:cs="Arial"/>
                <w:b/>
                <w:sz w:val="24"/>
              </w:rPr>
            </w:pPr>
            <w:r w:rsidRPr="00D11623">
              <w:rPr>
                <w:rFonts w:cs="Arial"/>
                <w:sz w:val="24"/>
              </w:rPr>
              <w:t xml:space="preserve">                                      </w:t>
            </w:r>
          </w:p>
          <w:p w14:paraId="1A14FA86" w14:textId="77777777" w:rsidR="0068009C" w:rsidRDefault="0068009C" w:rsidP="00A74717">
            <w:pPr>
              <w:ind w:firstLine="720"/>
              <w:rPr>
                <w:rFonts w:cs="Arial"/>
                <w:b/>
                <w:sz w:val="24"/>
              </w:rPr>
            </w:pPr>
          </w:p>
          <w:p w14:paraId="31DB9D87" w14:textId="77777777" w:rsidR="0068009C" w:rsidRDefault="0068009C" w:rsidP="00A74717">
            <w:pPr>
              <w:ind w:firstLine="720"/>
              <w:rPr>
                <w:rFonts w:cs="Arial"/>
                <w:b/>
                <w:sz w:val="24"/>
              </w:rPr>
            </w:pPr>
          </w:p>
          <w:p w14:paraId="10EFB14B" w14:textId="77777777" w:rsidR="005B2325" w:rsidRDefault="005B2325" w:rsidP="00A74717">
            <w:pPr>
              <w:ind w:firstLine="720"/>
              <w:rPr>
                <w:rFonts w:cs="Arial"/>
                <w:b/>
                <w:sz w:val="24"/>
              </w:rPr>
            </w:pPr>
          </w:p>
          <w:p w14:paraId="567154F3" w14:textId="77777777" w:rsidR="005B2325" w:rsidRDefault="005B2325" w:rsidP="00A74717">
            <w:pPr>
              <w:ind w:firstLine="720"/>
              <w:rPr>
                <w:rFonts w:cs="Arial"/>
                <w:b/>
                <w:sz w:val="24"/>
              </w:rPr>
            </w:pPr>
          </w:p>
          <w:p w14:paraId="48BEE134" w14:textId="77777777" w:rsidR="00A74717" w:rsidRDefault="00A74717" w:rsidP="00A74717">
            <w:pPr>
              <w:ind w:firstLine="720"/>
              <w:rPr>
                <w:rFonts w:cs="Arial"/>
                <w:b/>
                <w:sz w:val="24"/>
              </w:rPr>
            </w:pPr>
            <w:r w:rsidRPr="00D11623">
              <w:rPr>
                <w:rFonts w:cs="Arial"/>
                <w:b/>
                <w:sz w:val="24"/>
              </w:rPr>
              <w:t>D. Independent Practice/Through</w:t>
            </w:r>
          </w:p>
          <w:p w14:paraId="4415EB2D" w14:textId="10215E78" w:rsidR="0068009C" w:rsidRDefault="001F3847" w:rsidP="00A74717">
            <w:pPr>
              <w:ind w:firstLine="720"/>
              <w:rPr>
                <w:rFonts w:cs="Arial"/>
                <w:b/>
                <w:sz w:val="24"/>
              </w:rPr>
            </w:pPr>
            <w:r>
              <w:rPr>
                <w:rFonts w:cs="Arial"/>
                <w:b/>
                <w:sz w:val="24"/>
              </w:rPr>
              <w:t>I will try to not talk during this time. By allowing students to lead the conversation it will help them think and generate a deeper understanding of the trail.</w:t>
            </w:r>
          </w:p>
          <w:p w14:paraId="694456C7" w14:textId="48647CEB" w:rsidR="00A74717" w:rsidRPr="00D11623" w:rsidRDefault="00A74717" w:rsidP="00A74717">
            <w:pPr>
              <w:ind w:firstLine="720"/>
              <w:rPr>
                <w:rFonts w:cs="Arial"/>
                <w:b/>
                <w:sz w:val="24"/>
              </w:rPr>
            </w:pPr>
          </w:p>
          <w:p w14:paraId="67537903" w14:textId="77777777" w:rsidR="001F3847" w:rsidRDefault="00A74717" w:rsidP="005B2325">
            <w:pPr>
              <w:rPr>
                <w:rFonts w:cs="Arial"/>
                <w:sz w:val="24"/>
              </w:rPr>
            </w:pPr>
            <w:r w:rsidRPr="00D11623">
              <w:rPr>
                <w:rFonts w:cs="Arial"/>
                <w:sz w:val="24"/>
              </w:rPr>
              <w:t xml:space="preserve">      </w:t>
            </w:r>
            <w:r w:rsidR="005B2325">
              <w:rPr>
                <w:rFonts w:cs="Arial"/>
                <w:sz w:val="24"/>
              </w:rPr>
              <w:t xml:space="preserve">          </w:t>
            </w:r>
          </w:p>
          <w:p w14:paraId="7B2274D7" w14:textId="08564CCC" w:rsidR="005B2325" w:rsidRDefault="005B2325" w:rsidP="005B2325">
            <w:pPr>
              <w:rPr>
                <w:rFonts w:cs="Arial"/>
                <w:b/>
                <w:sz w:val="24"/>
              </w:rPr>
            </w:pPr>
            <w:r>
              <w:rPr>
                <w:rFonts w:cs="Arial"/>
                <w:sz w:val="24"/>
              </w:rPr>
              <w:t xml:space="preserve">           </w:t>
            </w:r>
          </w:p>
          <w:p w14:paraId="14F7B83D" w14:textId="77777777" w:rsidR="00A74717" w:rsidRDefault="00A74717" w:rsidP="00A74717">
            <w:pPr>
              <w:ind w:firstLine="720"/>
              <w:rPr>
                <w:rFonts w:cs="Arial"/>
                <w:b/>
                <w:sz w:val="24"/>
              </w:rPr>
            </w:pPr>
            <w:r w:rsidRPr="00D11623">
              <w:rPr>
                <w:rFonts w:cs="Arial"/>
                <w:b/>
                <w:sz w:val="24"/>
              </w:rPr>
              <w:t>E. Closure</w:t>
            </w:r>
          </w:p>
          <w:p w14:paraId="1E01F908" w14:textId="3C36C3FF" w:rsidR="00CC5CAE" w:rsidRDefault="00CC5CAE" w:rsidP="00A74717">
            <w:pPr>
              <w:ind w:firstLine="720"/>
              <w:rPr>
                <w:rFonts w:cs="Arial"/>
                <w:b/>
                <w:sz w:val="24"/>
              </w:rPr>
            </w:pPr>
            <w:r>
              <w:rPr>
                <w:rFonts w:cs="Arial"/>
                <w:b/>
                <w:sz w:val="24"/>
              </w:rPr>
              <w:t xml:space="preserve">Students will write about their understanding of the trail and the role culture and media affected their outcome. </w:t>
            </w:r>
          </w:p>
          <w:p w14:paraId="01D7B7DC" w14:textId="77777777" w:rsidR="005B6839" w:rsidRDefault="005B6839" w:rsidP="00A74717">
            <w:pPr>
              <w:ind w:firstLine="720"/>
              <w:rPr>
                <w:rFonts w:cs="Arial"/>
                <w:b/>
                <w:sz w:val="24"/>
              </w:rPr>
            </w:pPr>
          </w:p>
          <w:p w14:paraId="25416360" w14:textId="77777777" w:rsidR="005B6839" w:rsidRDefault="005B6839" w:rsidP="00152DD8">
            <w:pPr>
              <w:rPr>
                <w:rFonts w:cs="Arial"/>
                <w:b/>
                <w:sz w:val="24"/>
              </w:rPr>
            </w:pPr>
          </w:p>
          <w:p w14:paraId="588E0DB9" w14:textId="77777777" w:rsidR="005B6839" w:rsidRDefault="005B6839" w:rsidP="00A74717">
            <w:pPr>
              <w:ind w:firstLine="720"/>
              <w:rPr>
                <w:rFonts w:cs="Arial"/>
                <w:b/>
                <w:sz w:val="24"/>
              </w:rPr>
            </w:pPr>
          </w:p>
          <w:p w14:paraId="5CB166B8" w14:textId="77777777" w:rsidR="005B6839" w:rsidRDefault="005B6839" w:rsidP="00A74717">
            <w:pPr>
              <w:ind w:firstLine="720"/>
              <w:rPr>
                <w:rFonts w:cs="Arial"/>
                <w:b/>
                <w:sz w:val="24"/>
              </w:rPr>
            </w:pPr>
          </w:p>
          <w:p w14:paraId="1CBE8BFE" w14:textId="77777777" w:rsidR="005B6839" w:rsidRDefault="005B6839" w:rsidP="00A74717">
            <w:pPr>
              <w:ind w:firstLine="720"/>
              <w:rPr>
                <w:rFonts w:cs="Arial"/>
                <w:b/>
                <w:sz w:val="24"/>
              </w:rPr>
            </w:pPr>
          </w:p>
          <w:p w14:paraId="550D5F5F" w14:textId="77777777" w:rsidR="005B6839" w:rsidRDefault="005B6839" w:rsidP="00A74717">
            <w:pPr>
              <w:ind w:firstLine="720"/>
              <w:rPr>
                <w:rFonts w:cs="Arial"/>
                <w:b/>
                <w:sz w:val="24"/>
              </w:rPr>
            </w:pPr>
          </w:p>
          <w:p w14:paraId="394108F9" w14:textId="23BACAC6" w:rsidR="00E61266" w:rsidRPr="00D11623" w:rsidRDefault="00E61266" w:rsidP="00CC5CAE">
            <w:pPr>
              <w:ind w:firstLine="720"/>
              <w:rPr>
                <w:rFonts w:cs="Arial"/>
                <w:b/>
                <w:sz w:val="24"/>
              </w:rPr>
            </w:pPr>
            <w:bookmarkStart w:id="0" w:name="_GoBack"/>
            <w:bookmarkEnd w:id="0"/>
          </w:p>
        </w:tc>
      </w:tr>
      <w:tr w:rsidR="007E2A04" w:rsidRPr="00D11623" w14:paraId="11BCAE99" w14:textId="77777777" w:rsidTr="00A03210">
        <w:tc>
          <w:tcPr>
            <w:tcW w:w="9648" w:type="dxa"/>
            <w:gridSpan w:val="2"/>
          </w:tcPr>
          <w:p w14:paraId="5EBB3150" w14:textId="3094185D" w:rsidR="007E2A04" w:rsidRDefault="007E2A04" w:rsidP="00A03210">
            <w:pPr>
              <w:rPr>
                <w:rFonts w:cs="Arial"/>
                <w:b/>
                <w:sz w:val="24"/>
              </w:rPr>
            </w:pPr>
            <w:r w:rsidRPr="00D11623">
              <w:rPr>
                <w:rFonts w:cs="Arial"/>
                <w:b/>
                <w:sz w:val="24"/>
              </w:rPr>
              <w:t>12. RESOURCES</w:t>
            </w:r>
          </w:p>
          <w:p w14:paraId="76B5CC01" w14:textId="7199092E" w:rsidR="00CB0DC7" w:rsidRDefault="00CC5CAE" w:rsidP="00A74717">
            <w:pPr>
              <w:rPr>
                <w:rFonts w:cs="Arial"/>
                <w:b/>
                <w:sz w:val="24"/>
              </w:rPr>
            </w:pPr>
            <w:r>
              <w:rPr>
                <w:rFonts w:cs="Arial"/>
                <w:b/>
                <w:sz w:val="24"/>
              </w:rPr>
              <w:t>Play</w:t>
            </w:r>
          </w:p>
          <w:p w14:paraId="439CEB80" w14:textId="74499408" w:rsidR="004C43B8" w:rsidRDefault="00CC5CAE" w:rsidP="00A03210">
            <w:pPr>
              <w:rPr>
                <w:rFonts w:ascii="Times New Roman" w:eastAsiaTheme="minorEastAsia" w:hAnsi="Times New Roman"/>
                <w:sz w:val="32"/>
                <w:szCs w:val="32"/>
              </w:rPr>
            </w:pPr>
            <w:r>
              <w:rPr>
                <w:rFonts w:ascii="Times New Roman" w:eastAsiaTheme="minorEastAsia" w:hAnsi="Times New Roman"/>
                <w:sz w:val="32"/>
                <w:szCs w:val="32"/>
              </w:rPr>
              <w:t>Notes on play</w:t>
            </w:r>
          </w:p>
          <w:p w14:paraId="4858CCFC" w14:textId="7CB04567" w:rsidR="004C43B8" w:rsidRPr="00D11623" w:rsidRDefault="004C43B8" w:rsidP="00A03210">
            <w:pPr>
              <w:rPr>
                <w:rFonts w:cs="Arial"/>
                <w:b/>
                <w:sz w:val="24"/>
              </w:rPr>
            </w:pPr>
          </w:p>
        </w:tc>
      </w:tr>
    </w:tbl>
    <w:p w14:paraId="0E82EF43" w14:textId="77777777" w:rsidR="007E2A04" w:rsidRPr="00D11623" w:rsidRDefault="007E2A04" w:rsidP="007E2A04">
      <w:pPr>
        <w:rPr>
          <w:rFonts w:cs="Arial"/>
          <w:b/>
          <w:sz w:val="24"/>
        </w:rPr>
      </w:pPr>
      <w:r w:rsidRPr="00D11623">
        <w:rPr>
          <w:rFonts w:cs="Arial"/>
          <w:b/>
          <w:sz w:val="24"/>
        </w:rPr>
        <w:t xml:space="preserve"> </w:t>
      </w:r>
    </w:p>
    <w:p w14:paraId="5021A259" w14:textId="77777777" w:rsidR="002A40A9" w:rsidRPr="00D11623" w:rsidRDefault="002A40A9">
      <w:pPr>
        <w:rPr>
          <w:rFonts w:cs="Arial"/>
          <w:sz w:val="24"/>
        </w:rPr>
      </w:pPr>
    </w:p>
    <w:p w14:paraId="6560DC7F" w14:textId="77777777" w:rsidR="00771936" w:rsidRPr="00D11623" w:rsidRDefault="00771936">
      <w:pPr>
        <w:rPr>
          <w:rFonts w:cs="Arial"/>
          <w:sz w:val="24"/>
        </w:rPr>
      </w:pPr>
    </w:p>
    <w:p w14:paraId="4FF7D757" w14:textId="49CB689B" w:rsidR="00771936" w:rsidRPr="00D11623" w:rsidRDefault="00771936">
      <w:pPr>
        <w:rPr>
          <w:rFonts w:cs="Arial"/>
          <w:sz w:val="24"/>
        </w:rPr>
      </w:pPr>
    </w:p>
    <w:p w14:paraId="43CA7A87" w14:textId="77777777" w:rsidR="000C7A5D" w:rsidRDefault="000C7A5D">
      <w:pPr>
        <w:rPr>
          <w:rFonts w:cs="Arial"/>
          <w:sz w:val="24"/>
        </w:rPr>
      </w:pPr>
    </w:p>
    <w:p w14:paraId="3AB0C837" w14:textId="77777777" w:rsidR="003D3646" w:rsidRDefault="003D3646">
      <w:pPr>
        <w:rPr>
          <w:rFonts w:cs="Arial"/>
          <w:sz w:val="24"/>
        </w:rPr>
      </w:pPr>
    </w:p>
    <w:p w14:paraId="2AFDC06C" w14:textId="77777777" w:rsidR="003D3646" w:rsidRDefault="003D3646">
      <w:pPr>
        <w:rPr>
          <w:rFonts w:cs="Arial"/>
          <w:sz w:val="24"/>
        </w:rPr>
      </w:pPr>
    </w:p>
    <w:p w14:paraId="19474E19" w14:textId="77777777" w:rsidR="003D3646" w:rsidRDefault="003D3646">
      <w:pPr>
        <w:rPr>
          <w:rFonts w:cs="Arial"/>
          <w:sz w:val="24"/>
        </w:rPr>
      </w:pPr>
    </w:p>
    <w:p w14:paraId="5F8BD598" w14:textId="77777777" w:rsidR="003D3646" w:rsidRPr="00D11623" w:rsidRDefault="003D3646">
      <w:pPr>
        <w:rPr>
          <w:rFonts w:cs="Arial"/>
          <w:sz w:val="24"/>
        </w:rPr>
      </w:pPr>
    </w:p>
    <w:sectPr w:rsidR="003D3646" w:rsidRPr="00D11623" w:rsidSect="002A40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FDA"/>
    <w:multiLevelType w:val="hybridMultilevel"/>
    <w:tmpl w:val="9C2859B6"/>
    <w:lvl w:ilvl="0" w:tplc="9E828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0CE7"/>
    <w:multiLevelType w:val="hybridMultilevel"/>
    <w:tmpl w:val="3CDC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4D736A0A"/>
    <w:multiLevelType w:val="hybridMultilevel"/>
    <w:tmpl w:val="89143B0A"/>
    <w:lvl w:ilvl="0" w:tplc="BB10CA3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4DB90031"/>
    <w:multiLevelType w:val="hybridMultilevel"/>
    <w:tmpl w:val="D9D41A0C"/>
    <w:lvl w:ilvl="0" w:tplc="EB0CE8A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4FFF3AA6"/>
    <w:multiLevelType w:val="hybridMultilevel"/>
    <w:tmpl w:val="09488280"/>
    <w:lvl w:ilvl="0" w:tplc="90627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4106C"/>
    <w:multiLevelType w:val="hybridMultilevel"/>
    <w:tmpl w:val="96C8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04E5E"/>
    <w:multiLevelType w:val="hybridMultilevel"/>
    <w:tmpl w:val="D1A4FA24"/>
    <w:lvl w:ilvl="0" w:tplc="010EBFC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2B57AD9"/>
    <w:multiLevelType w:val="hybridMultilevel"/>
    <w:tmpl w:val="0248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8020B"/>
    <w:multiLevelType w:val="hybridMultilevel"/>
    <w:tmpl w:val="D7347932"/>
    <w:lvl w:ilvl="0" w:tplc="FED0F75A">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65DF57B9"/>
    <w:multiLevelType w:val="hybridMultilevel"/>
    <w:tmpl w:val="E490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D18E2"/>
    <w:multiLevelType w:val="hybridMultilevel"/>
    <w:tmpl w:val="AE600F3A"/>
    <w:lvl w:ilvl="0" w:tplc="889C5E0E">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74E6716E"/>
    <w:multiLevelType w:val="hybridMultilevel"/>
    <w:tmpl w:val="51767694"/>
    <w:lvl w:ilvl="0" w:tplc="9522D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2"/>
  </w:num>
  <w:num w:numId="5">
    <w:abstractNumId w:val="7"/>
  </w:num>
  <w:num w:numId="6">
    <w:abstractNumId w:val="13"/>
  </w:num>
  <w:num w:numId="7">
    <w:abstractNumId w:val="10"/>
  </w:num>
  <w:num w:numId="8">
    <w:abstractNumId w:val="3"/>
  </w:num>
  <w:num w:numId="9">
    <w:abstractNumId w:val="4"/>
  </w:num>
  <w:num w:numId="10">
    <w:abstractNumId w:val="6"/>
  </w:num>
  <w:num w:numId="11">
    <w:abstractNumId w:val="5"/>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04"/>
    <w:rsid w:val="00002EDD"/>
    <w:rsid w:val="00014EB1"/>
    <w:rsid w:val="000318A4"/>
    <w:rsid w:val="00062522"/>
    <w:rsid w:val="000806B6"/>
    <w:rsid w:val="00097EB8"/>
    <w:rsid w:val="000C7A5D"/>
    <w:rsid w:val="000D14B5"/>
    <w:rsid w:val="00126949"/>
    <w:rsid w:val="00136D2A"/>
    <w:rsid w:val="00152DD8"/>
    <w:rsid w:val="0018389C"/>
    <w:rsid w:val="00195F38"/>
    <w:rsid w:val="001F3847"/>
    <w:rsid w:val="002052FD"/>
    <w:rsid w:val="00213F39"/>
    <w:rsid w:val="00235303"/>
    <w:rsid w:val="00245519"/>
    <w:rsid w:val="00281D05"/>
    <w:rsid w:val="00287828"/>
    <w:rsid w:val="002A40A9"/>
    <w:rsid w:val="0037431B"/>
    <w:rsid w:val="003A40A8"/>
    <w:rsid w:val="003D3646"/>
    <w:rsid w:val="003E4947"/>
    <w:rsid w:val="00427210"/>
    <w:rsid w:val="004623B4"/>
    <w:rsid w:val="004C43B8"/>
    <w:rsid w:val="004D25B5"/>
    <w:rsid w:val="004E60AE"/>
    <w:rsid w:val="005070AD"/>
    <w:rsid w:val="00546ADC"/>
    <w:rsid w:val="0059170F"/>
    <w:rsid w:val="005B2325"/>
    <w:rsid w:val="005B6839"/>
    <w:rsid w:val="005C017D"/>
    <w:rsid w:val="0068009C"/>
    <w:rsid w:val="00742615"/>
    <w:rsid w:val="00771936"/>
    <w:rsid w:val="007D2F3E"/>
    <w:rsid w:val="007E2A04"/>
    <w:rsid w:val="007E457F"/>
    <w:rsid w:val="0081412A"/>
    <w:rsid w:val="008E1C2C"/>
    <w:rsid w:val="008E3010"/>
    <w:rsid w:val="009629F4"/>
    <w:rsid w:val="009644C3"/>
    <w:rsid w:val="00A03210"/>
    <w:rsid w:val="00A46E4B"/>
    <w:rsid w:val="00A74717"/>
    <w:rsid w:val="00AB1EA6"/>
    <w:rsid w:val="00B4393D"/>
    <w:rsid w:val="00C26787"/>
    <w:rsid w:val="00C51BA4"/>
    <w:rsid w:val="00C612C4"/>
    <w:rsid w:val="00CA3BB3"/>
    <w:rsid w:val="00CB0DC7"/>
    <w:rsid w:val="00CB69D8"/>
    <w:rsid w:val="00CC3F81"/>
    <w:rsid w:val="00CC5CAE"/>
    <w:rsid w:val="00D01DE2"/>
    <w:rsid w:val="00D11623"/>
    <w:rsid w:val="00D1664F"/>
    <w:rsid w:val="00D21E16"/>
    <w:rsid w:val="00D42070"/>
    <w:rsid w:val="00D714AE"/>
    <w:rsid w:val="00DB21D1"/>
    <w:rsid w:val="00DE0066"/>
    <w:rsid w:val="00E14D50"/>
    <w:rsid w:val="00E61266"/>
    <w:rsid w:val="00E969D5"/>
    <w:rsid w:val="00EF348C"/>
    <w:rsid w:val="00F00E3C"/>
    <w:rsid w:val="00F02BD8"/>
    <w:rsid w:val="00F54B73"/>
    <w:rsid w:val="00F645C9"/>
    <w:rsid w:val="00F95344"/>
    <w:rsid w:val="00FC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55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paragraph" w:styleId="Heading3">
    <w:name w:val="heading 3"/>
    <w:basedOn w:val="Normal"/>
    <w:next w:val="Normal"/>
    <w:link w:val="Heading3Char"/>
    <w:autoRedefine/>
    <w:qFormat/>
    <w:rsid w:val="00F645C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 w:type="paragraph" w:styleId="ListParagraph">
    <w:name w:val="List Paragraph"/>
    <w:basedOn w:val="Normal"/>
    <w:uiPriority w:val="34"/>
    <w:qFormat/>
    <w:rsid w:val="00A03210"/>
    <w:pPr>
      <w:ind w:left="720"/>
      <w:contextualSpacing/>
    </w:pPr>
  </w:style>
  <w:style w:type="paragraph" w:styleId="BalloonText">
    <w:name w:val="Balloon Text"/>
    <w:basedOn w:val="Normal"/>
    <w:link w:val="BalloonTextChar"/>
    <w:uiPriority w:val="99"/>
    <w:semiHidden/>
    <w:unhideWhenUsed/>
    <w:rsid w:val="000C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A5D"/>
    <w:rPr>
      <w:rFonts w:ascii="Lucida Grande" w:eastAsia="Times New Roman" w:hAnsi="Lucida Grande" w:cs="Lucida Grande"/>
      <w:sz w:val="18"/>
      <w:szCs w:val="18"/>
    </w:rPr>
  </w:style>
  <w:style w:type="character" w:styleId="Hyperlink">
    <w:name w:val="Hyperlink"/>
    <w:basedOn w:val="DefaultParagraphFont"/>
    <w:uiPriority w:val="99"/>
    <w:unhideWhenUsed/>
    <w:rsid w:val="004C43B8"/>
    <w:rPr>
      <w:color w:val="0000FF" w:themeColor="hyperlink"/>
      <w:u w:val="single"/>
    </w:rPr>
  </w:style>
  <w:style w:type="table" w:styleId="TableGrid">
    <w:name w:val="Table Grid"/>
    <w:basedOn w:val="TableNormal"/>
    <w:uiPriority w:val="59"/>
    <w:rsid w:val="003D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645C9"/>
    <w:rPr>
      <w:rFonts w:ascii="Arial" w:eastAsia="Times New Roman" w:hAnsi="Arial" w:cs="Times New Roman"/>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paragraph" w:styleId="Heading3">
    <w:name w:val="heading 3"/>
    <w:basedOn w:val="Normal"/>
    <w:next w:val="Normal"/>
    <w:link w:val="Heading3Char"/>
    <w:autoRedefine/>
    <w:qFormat/>
    <w:rsid w:val="00F645C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 w:type="paragraph" w:styleId="ListParagraph">
    <w:name w:val="List Paragraph"/>
    <w:basedOn w:val="Normal"/>
    <w:uiPriority w:val="34"/>
    <w:qFormat/>
    <w:rsid w:val="00A03210"/>
    <w:pPr>
      <w:ind w:left="720"/>
      <w:contextualSpacing/>
    </w:pPr>
  </w:style>
  <w:style w:type="paragraph" w:styleId="BalloonText">
    <w:name w:val="Balloon Text"/>
    <w:basedOn w:val="Normal"/>
    <w:link w:val="BalloonTextChar"/>
    <w:uiPriority w:val="99"/>
    <w:semiHidden/>
    <w:unhideWhenUsed/>
    <w:rsid w:val="000C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A5D"/>
    <w:rPr>
      <w:rFonts w:ascii="Lucida Grande" w:eastAsia="Times New Roman" w:hAnsi="Lucida Grande" w:cs="Lucida Grande"/>
      <w:sz w:val="18"/>
      <w:szCs w:val="18"/>
    </w:rPr>
  </w:style>
  <w:style w:type="character" w:styleId="Hyperlink">
    <w:name w:val="Hyperlink"/>
    <w:basedOn w:val="DefaultParagraphFont"/>
    <w:uiPriority w:val="99"/>
    <w:unhideWhenUsed/>
    <w:rsid w:val="004C43B8"/>
    <w:rPr>
      <w:color w:val="0000FF" w:themeColor="hyperlink"/>
      <w:u w:val="single"/>
    </w:rPr>
  </w:style>
  <w:style w:type="table" w:styleId="TableGrid">
    <w:name w:val="Table Grid"/>
    <w:basedOn w:val="TableNormal"/>
    <w:uiPriority w:val="59"/>
    <w:rsid w:val="003D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645C9"/>
    <w:rPr>
      <w:rFonts w:ascii="Arial" w:eastAsia="Times New Roman"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ELA-Literacy/RL/9-10/1/" TargetMode="External"/><Relationship Id="rId8" Type="http://schemas.openxmlformats.org/officeDocument/2006/relationships/hyperlink" Target="http://www.corestandards.org/ELA-Literacy/W/9-10/1/" TargetMode="External"/><Relationship Id="rId9" Type="http://schemas.openxmlformats.org/officeDocument/2006/relationships/hyperlink" Target="http://www.corestandards.org/ELA-Literacy/SL/9-10/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370CBC-A74E-BA4B-A959-9B4B83B2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1288</Words>
  <Characters>7345</Characters>
  <Application>Microsoft Macintosh Word</Application>
  <DocSecurity>0</DocSecurity>
  <Lines>61</Lines>
  <Paragraphs>17</Paragraphs>
  <ScaleCrop>false</ScaleCrop>
  <Company>CSU San Marcos</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Heriberto Rodriguez</cp:lastModifiedBy>
  <cp:revision>4</cp:revision>
  <dcterms:created xsi:type="dcterms:W3CDTF">2013-03-17T22:24:00Z</dcterms:created>
  <dcterms:modified xsi:type="dcterms:W3CDTF">2013-03-17T23:27:00Z</dcterms:modified>
</cp:coreProperties>
</file>